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DD423C" w14:textId="609B2ABE" w:rsidR="00F568A6" w:rsidRPr="009069FE" w:rsidRDefault="00F568A6" w:rsidP="00C94069">
      <w:pPr>
        <w:jc w:val="right"/>
        <w:rPr>
          <w:rFonts w:cs="Arial"/>
        </w:rPr>
      </w:pPr>
      <w:bookmarkStart w:id="0" w:name="_Ref211654657"/>
      <w:bookmarkStart w:id="1" w:name="_Ref211656371"/>
      <w:bookmarkStart w:id="2" w:name="_Ref211656488"/>
      <w:bookmarkStart w:id="3" w:name="_Ref211675802"/>
      <w:bookmarkEnd w:id="0"/>
      <w:bookmarkEnd w:id="1"/>
      <w:bookmarkEnd w:id="2"/>
      <w:bookmarkEnd w:id="3"/>
    </w:p>
    <w:p w14:paraId="4F8A04E6" w14:textId="77777777" w:rsidR="00C94069" w:rsidRPr="009069FE" w:rsidRDefault="00C94069" w:rsidP="00F568A6">
      <w:pPr>
        <w:rPr>
          <w:rFonts w:cs="Arial"/>
        </w:rPr>
      </w:pPr>
      <w:bookmarkStart w:id="4" w:name="_Ref230949530"/>
      <w:bookmarkEnd w:id="4"/>
    </w:p>
    <w:p w14:paraId="7CEACC49" w14:textId="77777777" w:rsidR="00C94069" w:rsidRPr="009069FE" w:rsidRDefault="00C94069" w:rsidP="00F568A6">
      <w:pPr>
        <w:rPr>
          <w:rFonts w:cs="Arial"/>
        </w:rPr>
      </w:pPr>
    </w:p>
    <w:p w14:paraId="5742BCE1" w14:textId="1A0A7491" w:rsidR="00F568A6" w:rsidRPr="009069FE" w:rsidRDefault="00F666B2" w:rsidP="00F07E2E">
      <w:pPr>
        <w:tabs>
          <w:tab w:val="left" w:pos="284"/>
          <w:tab w:val="center" w:pos="4820"/>
          <w:tab w:val="left" w:pos="6804"/>
        </w:tabs>
        <w:rPr>
          <w:rFonts w:cs="Arial"/>
        </w:rPr>
      </w:pPr>
      <w:r>
        <w:rPr>
          <w:rFonts w:cs="Arial"/>
          <w:noProof/>
          <w:lang w:val="en-US"/>
        </w:rPr>
        <mc:AlternateContent>
          <mc:Choice Requires="wps">
            <w:drawing>
              <wp:anchor distT="0" distB="0" distL="114300" distR="114300" simplePos="0" relativeHeight="251664384" behindDoc="0" locked="0" layoutInCell="1" allowOverlap="1" wp14:anchorId="1E26AE41" wp14:editId="6B03CA13">
                <wp:simplePos x="0" y="0"/>
                <wp:positionH relativeFrom="column">
                  <wp:posOffset>4224655</wp:posOffset>
                </wp:positionH>
                <wp:positionV relativeFrom="paragraph">
                  <wp:posOffset>92075</wp:posOffset>
                </wp:positionV>
                <wp:extent cx="1824355" cy="590550"/>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1824355" cy="5905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E0B0A67" w14:textId="7F788A8D" w:rsidR="002A1B56" w:rsidRPr="00F666B2" w:rsidRDefault="002A1B56">
                            <w:pPr>
                              <w:rPr>
                                <w:color w:val="FF0000"/>
                                <w:sz w:val="32"/>
                                <w:szCs w:val="32"/>
                              </w:rPr>
                            </w:pPr>
                            <w:r w:rsidRPr="00F666B2">
                              <w:rPr>
                                <w:color w:val="FF0000"/>
                                <w:sz w:val="32"/>
                                <w:szCs w:val="32"/>
                              </w:rPr>
                              <w:t>Please comment by</w:t>
                            </w:r>
                            <w:r>
                              <w:rPr>
                                <w:color w:val="FF0000"/>
                                <w:sz w:val="32"/>
                                <w:szCs w:val="32"/>
                              </w:rPr>
                              <w:t xml:space="preserve"> </w:t>
                            </w:r>
                            <w:r w:rsidRPr="00F666B2">
                              <w:rPr>
                                <w:color w:val="FF0000"/>
                                <w:sz w:val="32"/>
                                <w:szCs w:val="32"/>
                              </w:rPr>
                              <w:t>7 June 2013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332.65pt;margin-top:7.25pt;width:143.65pt;height: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" filled="f" stroked="f">
                <v:textbox>
                  <w:txbxContent>
                    <w:p w14:paraId="2E0B0A67" w14:textId="7F788A8D" w:rsidR="002A1B56" w:rsidRPr="00F666B2" w:rsidRDefault="002A1B56">
                      <w:pPr>
                        <w:rPr>
                          <w:color w:val="FF0000"/>
                          <w:sz w:val="32"/>
                          <w:szCs w:val="32"/>
                        </w:rPr>
                      </w:pPr>
                      <w:r w:rsidRPr="00F666B2">
                        <w:rPr>
                          <w:color w:val="FF0000"/>
                          <w:sz w:val="32"/>
                          <w:szCs w:val="32"/>
                        </w:rPr>
                        <w:t>Please comment by</w:t>
                      </w:r>
                      <w:r>
                        <w:rPr>
                          <w:color w:val="FF0000"/>
                          <w:sz w:val="32"/>
                          <w:szCs w:val="32"/>
                        </w:rPr>
                        <w:t xml:space="preserve"> </w:t>
                      </w:r>
                      <w:r w:rsidRPr="00F666B2">
                        <w:rPr>
                          <w:color w:val="FF0000"/>
                          <w:sz w:val="32"/>
                          <w:szCs w:val="32"/>
                        </w:rPr>
                        <w:t>7 June 2013</w:t>
                      </w:r>
                    </w:p>
                  </w:txbxContent>
                </v:textbox>
                <w10:wrap type="square"/>
              </v:shape>
            </w:pict>
          </mc:Fallback>
        </mc:AlternateContent>
      </w:r>
      <w:r w:rsidR="00384050" w:rsidRPr="009069FE">
        <w:rPr>
          <w:rFonts w:cs="Arial"/>
        </w:rPr>
        <w:tab/>
      </w:r>
      <w:r w:rsidR="0074788C" w:rsidRPr="009069FE">
        <w:rPr>
          <w:rFonts w:cs="Arial"/>
        </w:rPr>
        <w:tab/>
      </w:r>
      <w:r w:rsidR="00FA3399" w:rsidRPr="009069FE">
        <w:rPr>
          <w:rFonts w:cs="Arial"/>
          <w:noProof/>
          <w:lang w:val="en-US"/>
        </w:rPr>
        <w:drawing>
          <wp:inline distT="0" distB="0" distL="0" distR="0" wp14:anchorId="522F8389" wp14:editId="03D605CD">
            <wp:extent cx="845575" cy="1074253"/>
            <wp:effectExtent l="0" t="0" r="0" b="0"/>
            <wp:docPr id="3" name="Picture 3"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ALA%20logo1"/>
                    <pic:cNvPicPr>
                      <a:picLocks noChangeAspect="1" noChangeArrowheads="1"/>
                    </pic:cNvPicPr>
                  </pic:nvPicPr>
                  <pic:blipFill>
                    <a:blip r:embed="rId9" cstate="print"/>
                    <a:srcRect/>
                    <a:stretch>
                      <a:fillRect/>
                    </a:stretch>
                  </pic:blipFill>
                  <pic:spPr bwMode="auto">
                    <a:xfrm>
                      <a:off x="0" y="0"/>
                      <a:ext cx="846839" cy="1075858"/>
                    </a:xfrm>
                    <a:prstGeom prst="rect">
                      <a:avLst/>
                    </a:prstGeom>
                    <a:noFill/>
                    <a:ln w="9525">
                      <a:noFill/>
                      <a:miter lim="800000"/>
                      <a:headEnd/>
                      <a:tailEnd/>
                    </a:ln>
                  </pic:spPr>
                </pic:pic>
              </a:graphicData>
            </a:graphic>
          </wp:inline>
        </w:drawing>
      </w:r>
      <w:r w:rsidR="00F07E2E" w:rsidRPr="009069FE">
        <w:rPr>
          <w:rFonts w:cs="Arial"/>
        </w:rPr>
        <w:tab/>
      </w:r>
    </w:p>
    <w:p w14:paraId="3654EFB6" w14:textId="77777777" w:rsidR="00F568A6" w:rsidRPr="009069FE" w:rsidRDefault="00F568A6" w:rsidP="00F568A6">
      <w:pPr>
        <w:rPr>
          <w:rFonts w:cs="Arial"/>
        </w:rPr>
      </w:pPr>
    </w:p>
    <w:p w14:paraId="737CE923" w14:textId="77777777" w:rsidR="00F568A6" w:rsidRPr="009069FE" w:rsidRDefault="00F568A6" w:rsidP="00F568A6">
      <w:pPr>
        <w:rPr>
          <w:rFonts w:cs="Arial"/>
        </w:rPr>
      </w:pPr>
    </w:p>
    <w:p w14:paraId="1A08E39F" w14:textId="3A3CFD66" w:rsidR="00F568A6" w:rsidRPr="009069FE" w:rsidRDefault="0062575F" w:rsidP="00387A8D">
      <w:pPr>
        <w:spacing w:before="120" w:after="120"/>
        <w:jc w:val="center"/>
        <w:rPr>
          <w:rFonts w:cs="Arial"/>
          <w:b/>
          <w:sz w:val="28"/>
          <w:szCs w:val="28"/>
        </w:rPr>
      </w:pPr>
      <w:r w:rsidRPr="009069FE">
        <w:rPr>
          <w:rFonts w:cs="Arial"/>
          <w:b/>
          <w:sz w:val="28"/>
          <w:szCs w:val="28"/>
        </w:rPr>
        <w:t xml:space="preserve">Report of the </w:t>
      </w:r>
      <w:r w:rsidR="00F07E2E" w:rsidRPr="009069FE">
        <w:rPr>
          <w:rFonts w:cs="Arial"/>
          <w:b/>
          <w:sz w:val="28"/>
          <w:szCs w:val="28"/>
        </w:rPr>
        <w:t xml:space="preserve">IALA </w:t>
      </w:r>
      <w:r w:rsidRPr="009069FE">
        <w:rPr>
          <w:rFonts w:cs="Arial"/>
          <w:b/>
          <w:sz w:val="28"/>
          <w:szCs w:val="28"/>
        </w:rPr>
        <w:t>Workshop</w:t>
      </w:r>
    </w:p>
    <w:p w14:paraId="621100A2" w14:textId="77777777" w:rsidR="003E3F4C" w:rsidRPr="009069FE" w:rsidRDefault="003E3F4C" w:rsidP="00387A8D">
      <w:pPr>
        <w:spacing w:before="120" w:after="120"/>
        <w:jc w:val="center"/>
        <w:rPr>
          <w:rFonts w:cs="Arial"/>
          <w:b/>
          <w:sz w:val="28"/>
          <w:szCs w:val="28"/>
        </w:rPr>
      </w:pPr>
      <w:proofErr w:type="gramStart"/>
      <w:r w:rsidRPr="009069FE">
        <w:rPr>
          <w:rFonts w:cs="Arial"/>
          <w:b/>
          <w:sz w:val="28"/>
          <w:szCs w:val="28"/>
        </w:rPr>
        <w:t>on</w:t>
      </w:r>
      <w:proofErr w:type="gramEnd"/>
      <w:r w:rsidRPr="009069FE">
        <w:rPr>
          <w:rFonts w:cs="Arial"/>
          <w:b/>
          <w:sz w:val="28"/>
          <w:szCs w:val="28"/>
        </w:rPr>
        <w:t xml:space="preserve"> the</w:t>
      </w:r>
    </w:p>
    <w:p w14:paraId="415237B2" w14:textId="2C474884" w:rsidR="00F568A6" w:rsidRPr="009069FE" w:rsidRDefault="003821A9" w:rsidP="00387A8D">
      <w:pPr>
        <w:spacing w:before="120" w:after="120"/>
        <w:jc w:val="center"/>
        <w:rPr>
          <w:rFonts w:cs="Arial"/>
        </w:rPr>
      </w:pPr>
      <w:r w:rsidRPr="009069FE">
        <w:rPr>
          <w:b/>
          <w:sz w:val="28"/>
          <w:szCs w:val="28"/>
        </w:rPr>
        <w:t>Application of Aids to Navigation within Marine Spatial Planning</w:t>
      </w:r>
    </w:p>
    <w:p w14:paraId="0A2F7046" w14:textId="567B6615" w:rsidR="00F568A6" w:rsidRPr="009069FE" w:rsidRDefault="003D6094" w:rsidP="003821A9">
      <w:pPr>
        <w:pStyle w:val="Title"/>
        <w:spacing w:before="360" w:after="360"/>
      </w:pPr>
      <w:bookmarkStart w:id="5" w:name="_Toc231021011"/>
      <w:r w:rsidRPr="009069FE">
        <w:t>E</w:t>
      </w:r>
      <w:r w:rsidR="001901E5" w:rsidRPr="009069FE">
        <w:t>xecutive</w:t>
      </w:r>
      <w:r w:rsidRPr="009069FE">
        <w:t xml:space="preserve"> S</w:t>
      </w:r>
      <w:r w:rsidR="001901E5" w:rsidRPr="009069FE">
        <w:t>ummary</w:t>
      </w:r>
      <w:bookmarkEnd w:id="5"/>
    </w:p>
    <w:p w14:paraId="58F2E147" w14:textId="46F138FB" w:rsidR="004800BB" w:rsidRPr="009069FE" w:rsidRDefault="003E3F4C" w:rsidP="00E9674C">
      <w:pPr>
        <w:pStyle w:val="BodyText"/>
        <w:rPr>
          <w:rFonts w:cs="Arial"/>
        </w:rPr>
      </w:pPr>
      <w:r w:rsidRPr="009069FE">
        <w:rPr>
          <w:rFonts w:cs="Arial"/>
        </w:rPr>
        <w:t xml:space="preserve">A workshop on the subject of </w:t>
      </w:r>
      <w:r w:rsidR="003836FD" w:rsidRPr="009069FE">
        <w:rPr>
          <w:rFonts w:cs="Arial"/>
        </w:rPr>
        <w:t xml:space="preserve">the </w:t>
      </w:r>
      <w:r w:rsidR="003836FD" w:rsidRPr="009069FE">
        <w:rPr>
          <w:szCs w:val="22"/>
        </w:rPr>
        <w:t>Application of Aids to Navigation within Marine Spatial Planning</w:t>
      </w:r>
      <w:r w:rsidRPr="009069FE">
        <w:rPr>
          <w:rFonts w:cs="Arial"/>
          <w:szCs w:val="22"/>
        </w:rPr>
        <w:t xml:space="preserve"> </w:t>
      </w:r>
      <w:r w:rsidRPr="009069FE">
        <w:rPr>
          <w:rFonts w:cs="Arial"/>
        </w:rPr>
        <w:t xml:space="preserve">was held at </w:t>
      </w:r>
      <w:r w:rsidR="003836FD" w:rsidRPr="009069FE">
        <w:rPr>
          <w:rFonts w:cs="Arial"/>
        </w:rPr>
        <w:t>IALA</w:t>
      </w:r>
      <w:r w:rsidRPr="009069FE">
        <w:rPr>
          <w:rFonts w:cs="Arial"/>
        </w:rPr>
        <w:t xml:space="preserve"> between </w:t>
      </w:r>
      <w:r w:rsidR="003836FD" w:rsidRPr="009069FE">
        <w:rPr>
          <w:rFonts w:cs="Arial"/>
        </w:rPr>
        <w:t>21</w:t>
      </w:r>
      <w:r w:rsidRPr="009069FE">
        <w:rPr>
          <w:rFonts w:cs="Arial"/>
        </w:rPr>
        <w:t xml:space="preserve"> and </w:t>
      </w:r>
      <w:r w:rsidR="003836FD" w:rsidRPr="009069FE">
        <w:rPr>
          <w:rFonts w:cs="Arial"/>
        </w:rPr>
        <w:t>24</w:t>
      </w:r>
      <w:r w:rsidRPr="009069FE">
        <w:rPr>
          <w:rFonts w:cs="Arial"/>
        </w:rPr>
        <w:t xml:space="preserve"> </w:t>
      </w:r>
      <w:r w:rsidR="003836FD" w:rsidRPr="009069FE">
        <w:rPr>
          <w:rFonts w:cs="Arial"/>
        </w:rPr>
        <w:t>May</w:t>
      </w:r>
      <w:r w:rsidRPr="009069FE">
        <w:rPr>
          <w:rFonts w:cs="Arial"/>
        </w:rPr>
        <w:t xml:space="preserve"> 201</w:t>
      </w:r>
      <w:r w:rsidR="00CF5040" w:rsidRPr="009069FE">
        <w:rPr>
          <w:rFonts w:cs="Arial"/>
        </w:rPr>
        <w:t>3</w:t>
      </w:r>
      <w:r w:rsidRPr="009069FE">
        <w:rPr>
          <w:rFonts w:cs="Arial"/>
        </w:rPr>
        <w:t>.</w:t>
      </w:r>
    </w:p>
    <w:p w14:paraId="78B9554E" w14:textId="2E48B224" w:rsidR="00E9674C" w:rsidRPr="009069FE" w:rsidRDefault="00E9674C" w:rsidP="00E9674C">
      <w:pPr>
        <w:pStyle w:val="BodyText"/>
        <w:rPr>
          <w:rFonts w:cs="Arial"/>
        </w:rPr>
      </w:pPr>
      <w:proofErr w:type="gramStart"/>
      <w:r w:rsidRPr="009069FE">
        <w:rPr>
          <w:rFonts w:cs="Arial"/>
        </w:rPr>
        <w:t xml:space="preserve">The </w:t>
      </w:r>
      <w:r w:rsidR="003E3F4C" w:rsidRPr="009069FE">
        <w:rPr>
          <w:rFonts w:cs="Arial"/>
        </w:rPr>
        <w:t>workshop</w:t>
      </w:r>
      <w:r w:rsidRPr="009069FE">
        <w:rPr>
          <w:rFonts w:cs="Arial"/>
        </w:rPr>
        <w:t xml:space="preserve"> was attended by </w:t>
      </w:r>
      <w:r w:rsidR="0022086B">
        <w:rPr>
          <w:rFonts w:cs="Arial"/>
        </w:rPr>
        <w:t>35</w:t>
      </w:r>
      <w:r w:rsidRPr="009069FE">
        <w:rPr>
          <w:rFonts w:cs="Arial"/>
        </w:rPr>
        <w:t xml:space="preserve"> delegates represent</w:t>
      </w:r>
      <w:r w:rsidR="003E3F4C" w:rsidRPr="009069FE">
        <w:rPr>
          <w:rFonts w:cs="Arial"/>
        </w:rPr>
        <w:t>ing</w:t>
      </w:r>
      <w:r w:rsidRPr="009069FE">
        <w:rPr>
          <w:rFonts w:cs="Arial"/>
        </w:rPr>
        <w:t xml:space="preserve"> </w:t>
      </w:r>
      <w:r w:rsidR="0022086B">
        <w:rPr>
          <w:rFonts w:cs="Arial"/>
        </w:rPr>
        <w:t>14</w:t>
      </w:r>
      <w:r w:rsidRPr="009069FE">
        <w:rPr>
          <w:rFonts w:cs="Arial"/>
        </w:rPr>
        <w:t xml:space="preserve"> countries</w:t>
      </w:r>
      <w:proofErr w:type="gramEnd"/>
      <w:r w:rsidR="00353B7C" w:rsidRPr="009069FE">
        <w:rPr>
          <w:rFonts w:cs="Arial"/>
        </w:rPr>
        <w:t xml:space="preserve"> (see </w:t>
      </w:r>
      <w:r w:rsidR="0022086B">
        <w:rPr>
          <w:rFonts w:cs="Arial"/>
        </w:rPr>
        <w:fldChar w:fldCharType="begin"/>
      </w:r>
      <w:r w:rsidR="0022086B">
        <w:rPr>
          <w:rFonts w:cs="Arial"/>
        </w:rPr>
        <w:instrText xml:space="preserve"> REF _Ref211497948 \r \h </w:instrText>
      </w:r>
      <w:r w:rsidR="0022086B">
        <w:rPr>
          <w:rFonts w:cs="Arial"/>
        </w:rPr>
      </w:r>
      <w:r w:rsidR="0022086B">
        <w:rPr>
          <w:rFonts w:cs="Arial"/>
        </w:rPr>
        <w:fldChar w:fldCharType="separate"/>
      </w:r>
      <w:r w:rsidR="005576DC">
        <w:rPr>
          <w:rFonts w:cs="Arial"/>
        </w:rPr>
        <w:t>ANNEX A</w:t>
      </w:r>
      <w:r w:rsidR="0022086B">
        <w:rPr>
          <w:rFonts w:cs="Arial"/>
        </w:rPr>
        <w:fldChar w:fldCharType="end"/>
      </w:r>
      <w:r w:rsidR="00353B7C" w:rsidRPr="009069FE">
        <w:rPr>
          <w:rFonts w:cs="Arial"/>
        </w:rPr>
        <w:t>)</w:t>
      </w:r>
      <w:r w:rsidR="003E3F4C" w:rsidRPr="009069FE">
        <w:rPr>
          <w:rFonts w:cs="Arial"/>
        </w:rPr>
        <w:t>.</w:t>
      </w:r>
    </w:p>
    <w:p w14:paraId="790A7C7B" w14:textId="110529D1" w:rsidR="008B0955" w:rsidRPr="009069FE" w:rsidRDefault="003836FD" w:rsidP="008B0955">
      <w:pPr>
        <w:pStyle w:val="BodyText"/>
        <w:rPr>
          <w:rFonts w:cs="Arial"/>
        </w:rPr>
      </w:pPr>
      <w:r w:rsidRPr="009069FE">
        <w:rPr>
          <w:rFonts w:cs="Arial"/>
        </w:rPr>
        <w:t>A series of</w:t>
      </w:r>
      <w:r w:rsidR="008B0955" w:rsidRPr="009069FE">
        <w:rPr>
          <w:rFonts w:cs="Arial"/>
        </w:rPr>
        <w:t xml:space="preserve"> presentations were given under </w:t>
      </w:r>
      <w:r w:rsidR="001602E2" w:rsidRPr="009069FE">
        <w:rPr>
          <w:rFonts w:cs="Arial"/>
        </w:rPr>
        <w:t>four</w:t>
      </w:r>
      <w:r w:rsidR="008B0955" w:rsidRPr="009069FE">
        <w:rPr>
          <w:rFonts w:cs="Arial"/>
        </w:rPr>
        <w:t xml:space="preserve"> broad headings:</w:t>
      </w:r>
    </w:p>
    <w:p w14:paraId="2256714C" w14:textId="052F76D0" w:rsidR="008B0955" w:rsidRPr="009069FE" w:rsidRDefault="003836FD" w:rsidP="003836FD">
      <w:pPr>
        <w:pStyle w:val="Bullet1"/>
      </w:pPr>
      <w:r w:rsidRPr="009069FE">
        <w:t>Setting the Scene</w:t>
      </w:r>
      <w:r w:rsidR="00CF5040" w:rsidRPr="009069FE">
        <w:t>;</w:t>
      </w:r>
    </w:p>
    <w:p w14:paraId="694538C3" w14:textId="17D1F7B9" w:rsidR="008B0955" w:rsidRPr="009069FE" w:rsidRDefault="003836FD" w:rsidP="003836FD">
      <w:pPr>
        <w:pStyle w:val="Bullet1"/>
      </w:pPr>
      <w:r w:rsidRPr="009069FE">
        <w:t>The Planning process</w:t>
      </w:r>
      <w:r w:rsidR="00CF5040" w:rsidRPr="009069FE">
        <w:t>;</w:t>
      </w:r>
    </w:p>
    <w:p w14:paraId="1F9F8DF9" w14:textId="7A05AB61" w:rsidR="008B0955" w:rsidRPr="009069FE" w:rsidRDefault="003836FD" w:rsidP="003836FD">
      <w:pPr>
        <w:pStyle w:val="Bullet1"/>
      </w:pPr>
      <w:r w:rsidRPr="009069FE">
        <w:t>Marking</w:t>
      </w:r>
      <w:r w:rsidR="00CF5040" w:rsidRPr="009069FE">
        <w:t>;</w:t>
      </w:r>
    </w:p>
    <w:p w14:paraId="3D2097FE" w14:textId="3ED9176A" w:rsidR="008B0955" w:rsidRPr="009069FE" w:rsidRDefault="00966C29" w:rsidP="003836FD">
      <w:pPr>
        <w:pStyle w:val="Bullet1"/>
      </w:pPr>
      <w:r>
        <w:t>Revision</w:t>
      </w:r>
      <w:r w:rsidR="003836FD" w:rsidRPr="009069FE">
        <w:t xml:space="preserve"> of IALA Recommendation O-139</w:t>
      </w:r>
      <w:r w:rsidR="003836FD" w:rsidRPr="009069FE">
        <w:rPr>
          <w:color w:val="000000"/>
          <w:sz w:val="20"/>
        </w:rPr>
        <w:t xml:space="preserve"> </w:t>
      </w:r>
      <w:r w:rsidR="003836FD" w:rsidRPr="009069FE">
        <w:rPr>
          <w:bCs/>
          <w:sz w:val="20"/>
        </w:rPr>
        <w:t>on the Marking of Man-Made Offshore Structures</w:t>
      </w:r>
      <w:r w:rsidR="00CF5040" w:rsidRPr="009069FE">
        <w:t>.</w:t>
      </w:r>
    </w:p>
    <w:p w14:paraId="3D4074D8" w14:textId="0161AE9B" w:rsidR="003836FD" w:rsidRPr="009069FE" w:rsidRDefault="003836FD" w:rsidP="00E9674C">
      <w:pPr>
        <w:pStyle w:val="BodyText"/>
        <w:rPr>
          <w:rFonts w:cs="Arial"/>
        </w:rPr>
      </w:pPr>
      <w:r w:rsidRPr="009069FE">
        <w:rPr>
          <w:rFonts w:cs="Arial"/>
        </w:rPr>
        <w:t>The preparation for the work of the Working Groups also included three case studies from Australia, The Netherlands and The USA.</w:t>
      </w:r>
    </w:p>
    <w:p w14:paraId="2673D081" w14:textId="738B82D7" w:rsidR="008B0955" w:rsidRPr="009069FE" w:rsidRDefault="00F07E2E" w:rsidP="00E9674C">
      <w:pPr>
        <w:pStyle w:val="BodyText"/>
        <w:rPr>
          <w:rFonts w:cs="Arial"/>
        </w:rPr>
      </w:pPr>
      <w:r w:rsidRPr="009069FE">
        <w:rPr>
          <w:rFonts w:cs="Arial"/>
        </w:rPr>
        <w:t xml:space="preserve">The workshop then broke into </w:t>
      </w:r>
      <w:r w:rsidR="003836FD" w:rsidRPr="009069FE">
        <w:rPr>
          <w:rFonts w:cs="Arial"/>
        </w:rPr>
        <w:t>3</w:t>
      </w:r>
      <w:r w:rsidR="003E3F4C" w:rsidRPr="009069FE">
        <w:rPr>
          <w:rFonts w:cs="Arial"/>
        </w:rPr>
        <w:t xml:space="preserve"> Working Groups to discuss and then produce </w:t>
      </w:r>
      <w:r w:rsidR="0022086B">
        <w:rPr>
          <w:rFonts w:cs="Arial"/>
        </w:rPr>
        <w:t>points for a future IALA Guideline</w:t>
      </w:r>
      <w:r w:rsidR="003E3F4C" w:rsidRPr="009069FE">
        <w:rPr>
          <w:rFonts w:cs="Arial"/>
        </w:rPr>
        <w:t xml:space="preserve"> under the headings of:</w:t>
      </w:r>
    </w:p>
    <w:p w14:paraId="4412A78D" w14:textId="418AB96E" w:rsidR="00C335A7" w:rsidRPr="009069FE" w:rsidRDefault="001602E2" w:rsidP="00F07E2E">
      <w:pPr>
        <w:pStyle w:val="List1"/>
        <w:rPr>
          <w:rFonts w:cs="Arial"/>
        </w:rPr>
      </w:pPr>
      <w:r w:rsidRPr="009069FE">
        <w:rPr>
          <w:rFonts w:cs="Arial"/>
          <w:sz w:val="20"/>
        </w:rPr>
        <w:t>Planning process / legislation</w:t>
      </w:r>
      <w:r w:rsidR="00F07E2E" w:rsidRPr="009069FE">
        <w:rPr>
          <w:rFonts w:cs="Arial"/>
        </w:rPr>
        <w:t>.</w:t>
      </w:r>
    </w:p>
    <w:p w14:paraId="1AB29907" w14:textId="03EC7617" w:rsidR="00F07E2E" w:rsidRPr="009069FE" w:rsidRDefault="001602E2" w:rsidP="00F07E2E">
      <w:pPr>
        <w:pStyle w:val="List1"/>
        <w:rPr>
          <w:rFonts w:cs="Arial"/>
        </w:rPr>
      </w:pPr>
      <w:r w:rsidRPr="009069FE">
        <w:rPr>
          <w:rFonts w:cs="Arial"/>
          <w:color w:val="000000"/>
          <w:sz w:val="20"/>
        </w:rPr>
        <w:t>Use of GIS in the planning process</w:t>
      </w:r>
      <w:r w:rsidR="00F07E2E" w:rsidRPr="009069FE">
        <w:rPr>
          <w:rFonts w:cs="Arial"/>
        </w:rPr>
        <w:t>.</w:t>
      </w:r>
    </w:p>
    <w:p w14:paraId="4EB876A1" w14:textId="099E7AAB" w:rsidR="00F07E2E" w:rsidRPr="009069FE" w:rsidRDefault="001602E2" w:rsidP="00E9674C">
      <w:pPr>
        <w:pStyle w:val="List1"/>
        <w:rPr>
          <w:rFonts w:cs="Arial"/>
        </w:rPr>
      </w:pPr>
      <w:r w:rsidRPr="009069FE">
        <w:rPr>
          <w:rFonts w:cs="Arial"/>
          <w:sz w:val="20"/>
        </w:rPr>
        <w:t>Risk control / Risk acceptance</w:t>
      </w:r>
      <w:r w:rsidR="00F07E2E" w:rsidRPr="009069FE">
        <w:rPr>
          <w:rFonts w:cs="Arial"/>
        </w:rPr>
        <w:t>.</w:t>
      </w:r>
    </w:p>
    <w:p w14:paraId="0C6CBB7B" w14:textId="77777777" w:rsidR="00BA47BD" w:rsidRDefault="00BA47BD" w:rsidP="00BA47BD">
      <w:pPr>
        <w:pStyle w:val="BodyText"/>
      </w:pPr>
      <w:r>
        <w:t>There was a focussed and constructive review of the draft revised IALA Recommendation O-139 in preparation for its completion at ANM21.</w:t>
      </w:r>
    </w:p>
    <w:p w14:paraId="64542DC5" w14:textId="42611A27" w:rsidR="00BA47BD" w:rsidRDefault="00BA47BD" w:rsidP="00BA47BD">
      <w:pPr>
        <w:pStyle w:val="BodyText"/>
        <w:rPr>
          <w:rFonts w:cs="Arial"/>
        </w:rPr>
      </w:pPr>
      <w:r>
        <w:t>Three Working Groups considered issues around Marine Spatial Planning and provided suggested input for a future IALA Guideline on Marine Spatial Planning.</w:t>
      </w:r>
    </w:p>
    <w:p w14:paraId="15ABEFB5" w14:textId="3EF82CB1" w:rsidR="004800BB" w:rsidRPr="009069FE" w:rsidRDefault="00CF5040" w:rsidP="00E9674C">
      <w:pPr>
        <w:pStyle w:val="BodyText"/>
        <w:rPr>
          <w:rFonts w:cs="Arial"/>
        </w:rPr>
      </w:pPr>
      <w:r w:rsidRPr="009069FE">
        <w:rPr>
          <w:rFonts w:cs="Arial"/>
        </w:rPr>
        <w:t>The</w:t>
      </w:r>
      <w:r w:rsidR="004800BB" w:rsidRPr="009069FE">
        <w:rPr>
          <w:rFonts w:cs="Arial"/>
        </w:rPr>
        <w:t xml:space="preserve"> social programme </w:t>
      </w:r>
      <w:r w:rsidRPr="009069FE">
        <w:rPr>
          <w:rFonts w:cs="Arial"/>
        </w:rPr>
        <w:t xml:space="preserve">consisted of </w:t>
      </w:r>
      <w:r w:rsidR="001602E2" w:rsidRPr="009069FE">
        <w:rPr>
          <w:rFonts w:cs="Arial"/>
        </w:rPr>
        <w:t>a welcome reception and a workshop dinner</w:t>
      </w:r>
      <w:r w:rsidR="004800BB" w:rsidRPr="009069FE">
        <w:rPr>
          <w:rFonts w:cs="Arial"/>
        </w:rPr>
        <w:t>.</w:t>
      </w:r>
    </w:p>
    <w:p w14:paraId="57225F2B" w14:textId="77777777" w:rsidR="00353B7C" w:rsidRPr="009069FE" w:rsidRDefault="00E9674C" w:rsidP="00E9674C">
      <w:pPr>
        <w:pStyle w:val="BodyText"/>
        <w:rPr>
          <w:rFonts w:cs="Arial"/>
        </w:rPr>
      </w:pPr>
      <w:r w:rsidRPr="009069FE">
        <w:rPr>
          <w:rFonts w:cs="Arial"/>
        </w:rPr>
        <w:t xml:space="preserve">The </w:t>
      </w:r>
      <w:r w:rsidR="0049378F" w:rsidRPr="009069FE">
        <w:rPr>
          <w:rFonts w:cs="Arial"/>
        </w:rPr>
        <w:t>workshop</w:t>
      </w:r>
      <w:r w:rsidRPr="009069FE">
        <w:rPr>
          <w:rFonts w:cs="Arial"/>
        </w:rPr>
        <w:t xml:space="preserve"> </w:t>
      </w:r>
      <w:r w:rsidR="0049378F" w:rsidRPr="009069FE">
        <w:rPr>
          <w:rFonts w:cs="Arial"/>
        </w:rPr>
        <w:t>produced</w:t>
      </w:r>
      <w:r w:rsidR="00353B7C" w:rsidRPr="009069FE">
        <w:rPr>
          <w:rFonts w:cs="Arial"/>
        </w:rPr>
        <w:t>:</w:t>
      </w:r>
    </w:p>
    <w:p w14:paraId="0017B7D8" w14:textId="31413CF7" w:rsidR="00E9674C" w:rsidRPr="009069FE" w:rsidRDefault="0022086B" w:rsidP="0022086B">
      <w:pPr>
        <w:pStyle w:val="List1"/>
        <w:numPr>
          <w:ilvl w:val="0"/>
          <w:numId w:val="34"/>
        </w:numPr>
        <w:tabs>
          <w:tab w:val="clear" w:pos="709"/>
          <w:tab w:val="num" w:pos="567"/>
        </w:tabs>
        <w:ind w:left="567"/>
      </w:pPr>
      <w:r>
        <w:t>One output paper</w:t>
      </w:r>
      <w:r w:rsidR="00353B7C" w:rsidRPr="009069FE">
        <w:t xml:space="preserve"> (see</w:t>
      </w:r>
      <w:r w:rsidR="00692EAE" w:rsidRPr="009069FE">
        <w:t xml:space="preserve"> </w:t>
      </w:r>
      <w:r w:rsidR="00692EAE" w:rsidRPr="009069FE">
        <w:fldChar w:fldCharType="begin"/>
      </w:r>
      <w:r w:rsidR="00692EAE" w:rsidRPr="009069FE">
        <w:instrText xml:space="preserve"> REF _Ref211656489 \r \h </w:instrText>
      </w:r>
      <w:r w:rsidR="00692EAE" w:rsidRPr="009069FE">
        <w:fldChar w:fldCharType="separate"/>
      </w:r>
      <w:r w:rsidR="005576DC">
        <w:t>ANNEX D</w:t>
      </w:r>
      <w:r w:rsidR="00692EAE" w:rsidRPr="009069FE">
        <w:fldChar w:fldCharType="end"/>
      </w:r>
      <w:r w:rsidR="00353B7C" w:rsidRPr="009069FE">
        <w:t>)</w:t>
      </w:r>
      <w:r w:rsidR="00E9674C" w:rsidRPr="009069FE">
        <w:t>.</w:t>
      </w:r>
    </w:p>
    <w:p w14:paraId="68574460" w14:textId="18604882" w:rsidR="00353B7C" w:rsidRPr="009069FE" w:rsidRDefault="0022086B" w:rsidP="004C557B">
      <w:pPr>
        <w:pStyle w:val="List1"/>
      </w:pPr>
      <w:r>
        <w:t>The</w:t>
      </w:r>
      <w:r w:rsidRPr="009069FE">
        <w:t xml:space="preserve"> conclusions</w:t>
      </w:r>
      <w:r>
        <w:t xml:space="preserve"> drawn from the workshop are at</w:t>
      </w:r>
      <w:r w:rsidR="00503CBB" w:rsidRPr="009069FE">
        <w:t xml:space="preserve"> </w:t>
      </w:r>
      <w:r w:rsidR="00503CBB" w:rsidRPr="009069FE">
        <w:fldChar w:fldCharType="begin"/>
      </w:r>
      <w:r w:rsidR="00503CBB" w:rsidRPr="009069FE">
        <w:instrText xml:space="preserve"> REF _Ref213709087 \r \h </w:instrText>
      </w:r>
      <w:r w:rsidR="00503CBB" w:rsidRPr="009069FE">
        <w:fldChar w:fldCharType="separate"/>
      </w:r>
      <w:r w:rsidR="005576DC">
        <w:t>ANNEX E</w:t>
      </w:r>
      <w:r w:rsidR="00503CBB" w:rsidRPr="009069FE">
        <w:fldChar w:fldCharType="end"/>
      </w:r>
      <w:r w:rsidR="00353B7C" w:rsidRPr="009069FE">
        <w:t>.</w:t>
      </w:r>
    </w:p>
    <w:p w14:paraId="28F478B7" w14:textId="77777777" w:rsidR="00F568A6" w:rsidRPr="009069FE" w:rsidRDefault="00F568A6" w:rsidP="00FA3F27">
      <w:pPr>
        <w:pStyle w:val="Title"/>
      </w:pPr>
      <w:r w:rsidRPr="009069FE">
        <w:br w:type="page"/>
      </w:r>
      <w:bookmarkStart w:id="6" w:name="_Toc231021012"/>
      <w:r w:rsidRPr="009069FE">
        <w:lastRenderedPageBreak/>
        <w:t>Table of Contents</w:t>
      </w:r>
      <w:bookmarkEnd w:id="6"/>
    </w:p>
    <w:p w14:paraId="14AD927A" w14:textId="77777777" w:rsidR="00863DEB" w:rsidRDefault="004E312A">
      <w:pPr>
        <w:pStyle w:val="TOC4"/>
        <w:rPr>
          <w:rFonts w:asciiTheme="minorHAnsi" w:hAnsiTheme="minorHAnsi" w:cstheme="minorBidi"/>
          <w:sz w:val="24"/>
          <w:szCs w:val="24"/>
        </w:rPr>
      </w:pPr>
      <w:r w:rsidRPr="009069FE">
        <w:fldChar w:fldCharType="begin"/>
      </w:r>
      <w:r w:rsidRPr="009069FE">
        <w:instrText xml:space="preserve"> TOC \o "3-3" \t "Heading 1,1,Heading 2,2,Annex,5,Title,4" </w:instrText>
      </w:r>
      <w:r w:rsidRPr="009069FE">
        <w:fldChar w:fldCharType="separate"/>
      </w:r>
      <w:r w:rsidR="00863DEB">
        <w:t>Executive Summary</w:t>
      </w:r>
      <w:r w:rsidR="00863DEB">
        <w:tab/>
      </w:r>
      <w:r w:rsidR="00863DEB">
        <w:fldChar w:fldCharType="begin"/>
      </w:r>
      <w:r w:rsidR="00863DEB">
        <w:instrText xml:space="preserve"> PAGEREF _Toc231021011 \h </w:instrText>
      </w:r>
      <w:r w:rsidR="00863DEB">
        <w:fldChar w:fldCharType="separate"/>
      </w:r>
      <w:r w:rsidR="00863DEB">
        <w:t>1</w:t>
      </w:r>
      <w:r w:rsidR="00863DEB">
        <w:fldChar w:fldCharType="end"/>
      </w:r>
    </w:p>
    <w:p w14:paraId="61D8FD41" w14:textId="77777777" w:rsidR="00863DEB" w:rsidRDefault="00863DEB">
      <w:pPr>
        <w:pStyle w:val="TOC4"/>
        <w:rPr>
          <w:rFonts w:asciiTheme="minorHAnsi" w:hAnsiTheme="minorHAnsi" w:cstheme="minorBidi"/>
          <w:sz w:val="24"/>
          <w:szCs w:val="24"/>
        </w:rPr>
      </w:pPr>
      <w:r>
        <w:t>Table of Contents</w:t>
      </w:r>
      <w:r>
        <w:tab/>
      </w:r>
      <w:r>
        <w:fldChar w:fldCharType="begin"/>
      </w:r>
      <w:r>
        <w:instrText xml:space="preserve"> PAGEREF _Toc231021012 \h </w:instrText>
      </w:r>
      <w:r>
        <w:fldChar w:fldCharType="separate"/>
      </w:r>
      <w:r>
        <w:t>2</w:t>
      </w:r>
      <w:r>
        <w:fldChar w:fldCharType="end"/>
      </w:r>
    </w:p>
    <w:p w14:paraId="5C788386" w14:textId="77777777" w:rsidR="00863DEB" w:rsidRDefault="00863DEB">
      <w:pPr>
        <w:pStyle w:val="TOC4"/>
        <w:rPr>
          <w:rFonts w:asciiTheme="minorHAnsi" w:hAnsiTheme="minorHAnsi" w:cstheme="minorBidi"/>
          <w:sz w:val="24"/>
          <w:szCs w:val="24"/>
        </w:rPr>
      </w:pPr>
      <w:r>
        <w:t>The Application of Aids to Navigation (AtoN) within Marine Spatial Planning</w:t>
      </w:r>
      <w:r>
        <w:tab/>
      </w:r>
      <w:r>
        <w:fldChar w:fldCharType="begin"/>
      </w:r>
      <w:r>
        <w:instrText xml:space="preserve"> PAGEREF _Toc231021013 \h </w:instrText>
      </w:r>
      <w:r>
        <w:fldChar w:fldCharType="separate"/>
      </w:r>
      <w:r>
        <w:t>4</w:t>
      </w:r>
      <w:r>
        <w:fldChar w:fldCharType="end"/>
      </w:r>
    </w:p>
    <w:p w14:paraId="165A8E83" w14:textId="77777777" w:rsidR="00863DEB" w:rsidRDefault="00863DEB" w:rsidP="00863DEB">
      <w:pPr>
        <w:pStyle w:val="TOC1"/>
        <w:rPr>
          <w:rFonts w:asciiTheme="minorHAnsi" w:hAnsiTheme="minorHAnsi" w:cstheme="minorBidi"/>
          <w:sz w:val="24"/>
          <w:szCs w:val="24"/>
        </w:rPr>
      </w:pPr>
      <w:r w:rsidRPr="00957A78">
        <w:t>1</w:t>
      </w:r>
      <w:r>
        <w:rPr>
          <w:rFonts w:asciiTheme="minorHAnsi" w:hAnsiTheme="minorHAnsi" w:cstheme="minorBidi"/>
          <w:sz w:val="24"/>
          <w:szCs w:val="24"/>
        </w:rPr>
        <w:tab/>
      </w:r>
      <w:r w:rsidRPr="00957A78">
        <w:t>Introduction</w:t>
      </w:r>
      <w:r>
        <w:tab/>
      </w:r>
      <w:r>
        <w:fldChar w:fldCharType="begin"/>
      </w:r>
      <w:r>
        <w:instrText xml:space="preserve"> PAGEREF _Toc231021014 \h </w:instrText>
      </w:r>
      <w:r>
        <w:fldChar w:fldCharType="separate"/>
      </w:r>
      <w:r>
        <w:t>4</w:t>
      </w:r>
      <w:r>
        <w:fldChar w:fldCharType="end"/>
      </w:r>
    </w:p>
    <w:p w14:paraId="2B1A0179" w14:textId="77777777" w:rsidR="00863DEB" w:rsidRDefault="00863DEB" w:rsidP="00863DEB">
      <w:pPr>
        <w:pStyle w:val="TOC1"/>
        <w:rPr>
          <w:rFonts w:asciiTheme="minorHAnsi" w:hAnsiTheme="minorHAnsi" w:cstheme="minorBidi"/>
          <w:sz w:val="24"/>
          <w:szCs w:val="24"/>
        </w:rPr>
      </w:pPr>
      <w:r w:rsidRPr="00957A78">
        <w:t>2</w:t>
      </w:r>
      <w:r>
        <w:rPr>
          <w:rFonts w:asciiTheme="minorHAnsi" w:hAnsiTheme="minorHAnsi" w:cstheme="minorBidi"/>
          <w:sz w:val="24"/>
          <w:szCs w:val="24"/>
        </w:rPr>
        <w:tab/>
      </w:r>
      <w:r w:rsidRPr="00957A78">
        <w:t>Session 1 - Opening</w:t>
      </w:r>
      <w:r>
        <w:tab/>
      </w:r>
      <w:r>
        <w:fldChar w:fldCharType="begin"/>
      </w:r>
      <w:r>
        <w:instrText xml:space="preserve"> PAGEREF _Toc231021015 \h </w:instrText>
      </w:r>
      <w:r>
        <w:fldChar w:fldCharType="separate"/>
      </w:r>
      <w:r>
        <w:t>4</w:t>
      </w:r>
      <w:r>
        <w:fldChar w:fldCharType="end"/>
      </w:r>
    </w:p>
    <w:p w14:paraId="1FB7362E" w14:textId="77777777" w:rsidR="00863DEB" w:rsidRDefault="00863DEB" w:rsidP="00863DEB">
      <w:pPr>
        <w:pStyle w:val="TOC2"/>
        <w:rPr>
          <w:rFonts w:asciiTheme="minorHAnsi" w:hAnsiTheme="minorHAnsi" w:cstheme="minorBidi"/>
          <w:sz w:val="24"/>
          <w:szCs w:val="24"/>
        </w:rPr>
      </w:pPr>
      <w:r w:rsidRPr="00957A78">
        <w:t>2.1</w:t>
      </w:r>
      <w:r>
        <w:rPr>
          <w:rFonts w:asciiTheme="minorHAnsi" w:hAnsiTheme="minorHAnsi" w:cstheme="minorBidi"/>
          <w:sz w:val="24"/>
          <w:szCs w:val="24"/>
        </w:rPr>
        <w:tab/>
      </w:r>
      <w:r w:rsidRPr="00957A78">
        <w:t xml:space="preserve">Welcome from </w:t>
      </w:r>
      <w:r w:rsidRPr="00957A78">
        <w:rPr>
          <w:lang w:eastAsia="de-DE"/>
        </w:rPr>
        <w:t>Gary Prosser, Secretary-General of IALA</w:t>
      </w:r>
      <w:r>
        <w:tab/>
      </w:r>
      <w:r>
        <w:fldChar w:fldCharType="begin"/>
      </w:r>
      <w:r>
        <w:instrText xml:space="preserve"> PAGEREF _Toc231021016 \h </w:instrText>
      </w:r>
      <w:r>
        <w:fldChar w:fldCharType="separate"/>
      </w:r>
      <w:r>
        <w:t>4</w:t>
      </w:r>
      <w:r>
        <w:fldChar w:fldCharType="end"/>
      </w:r>
    </w:p>
    <w:p w14:paraId="52A65787" w14:textId="77777777" w:rsidR="00863DEB" w:rsidRDefault="00863DEB" w:rsidP="00863DEB">
      <w:pPr>
        <w:pStyle w:val="TOC2"/>
        <w:rPr>
          <w:rFonts w:asciiTheme="minorHAnsi" w:hAnsiTheme="minorHAnsi" w:cstheme="minorBidi"/>
          <w:sz w:val="24"/>
          <w:szCs w:val="24"/>
        </w:rPr>
      </w:pPr>
      <w:r>
        <w:t>2.2</w:t>
      </w:r>
      <w:r>
        <w:rPr>
          <w:rFonts w:asciiTheme="minorHAnsi" w:hAnsiTheme="minorHAnsi" w:cstheme="minorBidi"/>
          <w:sz w:val="24"/>
          <w:szCs w:val="24"/>
        </w:rPr>
        <w:tab/>
      </w:r>
      <w:r>
        <w:t>Administrative and health and safety information</w:t>
      </w:r>
      <w:r>
        <w:tab/>
      </w:r>
      <w:r>
        <w:fldChar w:fldCharType="begin"/>
      </w:r>
      <w:r>
        <w:instrText xml:space="preserve"> PAGEREF _Toc231021017 \h </w:instrText>
      </w:r>
      <w:r>
        <w:fldChar w:fldCharType="separate"/>
      </w:r>
      <w:r>
        <w:t>5</w:t>
      </w:r>
      <w:r>
        <w:fldChar w:fldCharType="end"/>
      </w:r>
    </w:p>
    <w:p w14:paraId="5278C78F" w14:textId="77777777" w:rsidR="00863DEB" w:rsidRDefault="00863DEB" w:rsidP="00863DEB">
      <w:pPr>
        <w:pStyle w:val="TOC2"/>
        <w:rPr>
          <w:rFonts w:asciiTheme="minorHAnsi" w:hAnsiTheme="minorHAnsi" w:cstheme="minorBidi"/>
          <w:sz w:val="24"/>
          <w:szCs w:val="24"/>
        </w:rPr>
      </w:pPr>
      <w:r w:rsidRPr="00957A78">
        <w:rPr>
          <w:lang w:eastAsia="de-DE"/>
        </w:rPr>
        <w:t>2.3</w:t>
      </w:r>
      <w:r>
        <w:rPr>
          <w:rFonts w:asciiTheme="minorHAnsi" w:hAnsiTheme="minorHAnsi" w:cstheme="minorBidi"/>
          <w:sz w:val="24"/>
          <w:szCs w:val="24"/>
        </w:rPr>
        <w:tab/>
      </w:r>
      <w:r w:rsidRPr="00957A78">
        <w:t>Purpose of the workshop</w:t>
      </w:r>
      <w:r>
        <w:tab/>
      </w:r>
      <w:r>
        <w:fldChar w:fldCharType="begin"/>
      </w:r>
      <w:r>
        <w:instrText xml:space="preserve"> PAGEREF _Toc231021018 \h </w:instrText>
      </w:r>
      <w:r>
        <w:fldChar w:fldCharType="separate"/>
      </w:r>
      <w:r>
        <w:t>5</w:t>
      </w:r>
      <w:r>
        <w:fldChar w:fldCharType="end"/>
      </w:r>
    </w:p>
    <w:p w14:paraId="7E8C99E7" w14:textId="77777777" w:rsidR="00863DEB" w:rsidRDefault="00863DEB" w:rsidP="00863DEB">
      <w:pPr>
        <w:pStyle w:val="TOC2"/>
        <w:rPr>
          <w:rFonts w:asciiTheme="minorHAnsi" w:hAnsiTheme="minorHAnsi" w:cstheme="minorBidi"/>
          <w:sz w:val="24"/>
          <w:szCs w:val="24"/>
        </w:rPr>
      </w:pPr>
      <w:r w:rsidRPr="00957A78">
        <w:t>2.4</w:t>
      </w:r>
      <w:r>
        <w:rPr>
          <w:rFonts w:asciiTheme="minorHAnsi" w:hAnsiTheme="minorHAnsi" w:cstheme="minorBidi"/>
          <w:sz w:val="24"/>
          <w:szCs w:val="24"/>
        </w:rPr>
        <w:tab/>
      </w:r>
      <w:r w:rsidRPr="00957A78">
        <w:t>Overview of Offshore Renewable Energy Infrastructure (OREI) development in North America, Europe and globally</w:t>
      </w:r>
      <w:r>
        <w:tab/>
      </w:r>
      <w:r>
        <w:fldChar w:fldCharType="begin"/>
      </w:r>
      <w:r>
        <w:instrText xml:space="preserve"> PAGEREF _Toc231021019 \h </w:instrText>
      </w:r>
      <w:r>
        <w:fldChar w:fldCharType="separate"/>
      </w:r>
      <w:r>
        <w:t>5</w:t>
      </w:r>
      <w:r>
        <w:fldChar w:fldCharType="end"/>
      </w:r>
    </w:p>
    <w:p w14:paraId="72F934C4" w14:textId="77777777" w:rsidR="00863DEB" w:rsidRDefault="00863DEB" w:rsidP="00863DEB">
      <w:pPr>
        <w:pStyle w:val="TOC2"/>
        <w:rPr>
          <w:rFonts w:asciiTheme="minorHAnsi" w:hAnsiTheme="minorHAnsi" w:cstheme="minorBidi"/>
          <w:sz w:val="24"/>
          <w:szCs w:val="24"/>
        </w:rPr>
      </w:pPr>
      <w:r w:rsidRPr="00957A78">
        <w:t>2.5</w:t>
      </w:r>
      <w:r>
        <w:rPr>
          <w:rFonts w:asciiTheme="minorHAnsi" w:hAnsiTheme="minorHAnsi" w:cstheme="minorBidi"/>
          <w:sz w:val="24"/>
          <w:szCs w:val="24"/>
        </w:rPr>
        <w:tab/>
      </w:r>
      <w:r w:rsidRPr="00957A78">
        <w:t>OREI Technology (Renewable Energies and Offshore Windfarms)</w:t>
      </w:r>
      <w:r>
        <w:tab/>
      </w:r>
      <w:r>
        <w:fldChar w:fldCharType="begin"/>
      </w:r>
      <w:r>
        <w:instrText xml:space="preserve"> PAGEREF _Toc231021020 \h </w:instrText>
      </w:r>
      <w:r>
        <w:fldChar w:fldCharType="separate"/>
      </w:r>
      <w:r>
        <w:t>5</w:t>
      </w:r>
      <w:r>
        <w:fldChar w:fldCharType="end"/>
      </w:r>
    </w:p>
    <w:p w14:paraId="5D6A3B29" w14:textId="77777777" w:rsidR="00863DEB" w:rsidRDefault="00863DEB" w:rsidP="00863DEB">
      <w:pPr>
        <w:pStyle w:val="TOC2"/>
        <w:rPr>
          <w:rFonts w:asciiTheme="minorHAnsi" w:hAnsiTheme="minorHAnsi" w:cstheme="minorBidi"/>
          <w:sz w:val="24"/>
          <w:szCs w:val="24"/>
        </w:rPr>
      </w:pPr>
      <w:r>
        <w:t>2.6</w:t>
      </w:r>
      <w:r>
        <w:rPr>
          <w:rFonts w:asciiTheme="minorHAnsi" w:hAnsiTheme="minorHAnsi" w:cstheme="minorBidi"/>
          <w:sz w:val="24"/>
          <w:szCs w:val="24"/>
        </w:rPr>
        <w:tab/>
      </w:r>
      <w:r w:rsidRPr="00957A78">
        <w:t>Overview of session and Questions &amp; Answers</w:t>
      </w:r>
      <w:r>
        <w:tab/>
      </w:r>
      <w:r>
        <w:fldChar w:fldCharType="begin"/>
      </w:r>
      <w:r>
        <w:instrText xml:space="preserve"> PAGEREF _Toc231021021 \h </w:instrText>
      </w:r>
      <w:r>
        <w:fldChar w:fldCharType="separate"/>
      </w:r>
      <w:r>
        <w:t>5</w:t>
      </w:r>
      <w:r>
        <w:fldChar w:fldCharType="end"/>
      </w:r>
    </w:p>
    <w:p w14:paraId="4F6C8CC1" w14:textId="77777777" w:rsidR="00863DEB" w:rsidRDefault="00863DEB" w:rsidP="00863DEB">
      <w:pPr>
        <w:pStyle w:val="TOC1"/>
        <w:rPr>
          <w:rFonts w:asciiTheme="minorHAnsi" w:hAnsiTheme="minorHAnsi" w:cstheme="minorBidi"/>
          <w:sz w:val="24"/>
          <w:szCs w:val="24"/>
        </w:rPr>
      </w:pPr>
      <w:r w:rsidRPr="00957A78">
        <w:t>3</w:t>
      </w:r>
      <w:r>
        <w:rPr>
          <w:rFonts w:asciiTheme="minorHAnsi" w:hAnsiTheme="minorHAnsi" w:cstheme="minorBidi"/>
          <w:sz w:val="24"/>
          <w:szCs w:val="24"/>
        </w:rPr>
        <w:tab/>
      </w:r>
      <w:r w:rsidRPr="00957A78">
        <w:t>Session 2 – Case Studies</w:t>
      </w:r>
      <w:r>
        <w:tab/>
      </w:r>
      <w:r>
        <w:fldChar w:fldCharType="begin"/>
      </w:r>
      <w:r>
        <w:instrText xml:space="preserve"> PAGEREF _Toc231021022 \h </w:instrText>
      </w:r>
      <w:r>
        <w:fldChar w:fldCharType="separate"/>
      </w:r>
      <w:r>
        <w:t>6</w:t>
      </w:r>
      <w:r>
        <w:fldChar w:fldCharType="end"/>
      </w:r>
    </w:p>
    <w:p w14:paraId="1260A16E" w14:textId="77777777" w:rsidR="00863DEB" w:rsidRDefault="00863DEB" w:rsidP="00863DEB">
      <w:pPr>
        <w:pStyle w:val="TOC2"/>
        <w:rPr>
          <w:rFonts w:asciiTheme="minorHAnsi" w:hAnsiTheme="minorHAnsi" w:cstheme="minorBidi"/>
          <w:sz w:val="24"/>
          <w:szCs w:val="24"/>
        </w:rPr>
      </w:pPr>
      <w:r w:rsidRPr="00957A78">
        <w:t>3.1</w:t>
      </w:r>
      <w:r>
        <w:rPr>
          <w:rFonts w:asciiTheme="minorHAnsi" w:hAnsiTheme="minorHAnsi" w:cstheme="minorBidi"/>
          <w:sz w:val="24"/>
          <w:szCs w:val="24"/>
        </w:rPr>
        <w:tab/>
      </w:r>
      <w:r w:rsidRPr="00957A78">
        <w:t>Case study – The Netherlands</w:t>
      </w:r>
      <w:r>
        <w:tab/>
      </w:r>
      <w:r>
        <w:fldChar w:fldCharType="begin"/>
      </w:r>
      <w:r>
        <w:instrText xml:space="preserve"> PAGEREF _Toc231021023 \h </w:instrText>
      </w:r>
      <w:r>
        <w:fldChar w:fldCharType="separate"/>
      </w:r>
      <w:r>
        <w:t>6</w:t>
      </w:r>
      <w:r>
        <w:fldChar w:fldCharType="end"/>
      </w:r>
    </w:p>
    <w:p w14:paraId="201DC038" w14:textId="77777777" w:rsidR="00863DEB" w:rsidRDefault="00863DEB" w:rsidP="00863DEB">
      <w:pPr>
        <w:pStyle w:val="TOC3"/>
        <w:rPr>
          <w:rFonts w:asciiTheme="minorHAnsi" w:hAnsiTheme="minorHAnsi" w:cstheme="minorBidi"/>
          <w:sz w:val="24"/>
          <w:szCs w:val="24"/>
        </w:rPr>
      </w:pPr>
      <w:r>
        <w:t>3.1.1</w:t>
      </w:r>
      <w:r>
        <w:rPr>
          <w:rFonts w:asciiTheme="minorHAnsi" w:hAnsiTheme="minorHAnsi" w:cstheme="minorBidi"/>
          <w:sz w:val="24"/>
          <w:szCs w:val="24"/>
        </w:rPr>
        <w:tab/>
      </w:r>
      <w:r>
        <w:t>Marine Spatial Planning and Navigation.  How do they meet in the (Dutch) North Sea?</w:t>
      </w:r>
      <w:r>
        <w:tab/>
      </w:r>
      <w:r>
        <w:fldChar w:fldCharType="begin"/>
      </w:r>
      <w:r>
        <w:instrText xml:space="preserve"> PAGEREF _Toc231021024 \h </w:instrText>
      </w:r>
      <w:r>
        <w:fldChar w:fldCharType="separate"/>
      </w:r>
      <w:r>
        <w:t>6</w:t>
      </w:r>
      <w:r>
        <w:fldChar w:fldCharType="end"/>
      </w:r>
    </w:p>
    <w:p w14:paraId="3063F438" w14:textId="77777777" w:rsidR="00863DEB" w:rsidRDefault="00863DEB" w:rsidP="00863DEB">
      <w:pPr>
        <w:pStyle w:val="TOC3"/>
        <w:rPr>
          <w:rFonts w:asciiTheme="minorHAnsi" w:hAnsiTheme="minorHAnsi" w:cstheme="minorBidi"/>
          <w:sz w:val="24"/>
          <w:szCs w:val="24"/>
        </w:rPr>
      </w:pPr>
      <w:r>
        <w:t>3.1.2</w:t>
      </w:r>
      <w:r>
        <w:rPr>
          <w:rFonts w:asciiTheme="minorHAnsi" w:hAnsiTheme="minorHAnsi" w:cstheme="minorBidi"/>
          <w:sz w:val="24"/>
          <w:szCs w:val="24"/>
        </w:rPr>
        <w:tab/>
      </w:r>
      <w:r>
        <w:t>Safety of shipping: Basis for the 1st and 2</w:t>
      </w:r>
      <w:r w:rsidRPr="00957A78">
        <w:rPr>
          <w:vertAlign w:val="superscript"/>
        </w:rPr>
        <w:t>nd</w:t>
      </w:r>
      <w:r>
        <w:t xml:space="preserve"> round: Clearways</w:t>
      </w:r>
      <w:r>
        <w:tab/>
      </w:r>
      <w:r>
        <w:fldChar w:fldCharType="begin"/>
      </w:r>
      <w:r>
        <w:instrText xml:space="preserve"> PAGEREF _Toc231021025 \h </w:instrText>
      </w:r>
      <w:r>
        <w:fldChar w:fldCharType="separate"/>
      </w:r>
      <w:r>
        <w:t>7</w:t>
      </w:r>
      <w:r>
        <w:fldChar w:fldCharType="end"/>
      </w:r>
    </w:p>
    <w:p w14:paraId="059CD3F3" w14:textId="77777777" w:rsidR="00863DEB" w:rsidRDefault="00863DEB" w:rsidP="00863DEB">
      <w:pPr>
        <w:pStyle w:val="TOC3"/>
        <w:rPr>
          <w:rFonts w:asciiTheme="minorHAnsi" w:hAnsiTheme="minorHAnsi" w:cstheme="minorBidi"/>
          <w:sz w:val="24"/>
          <w:szCs w:val="24"/>
        </w:rPr>
      </w:pPr>
      <w:r>
        <w:t>3.1.3</w:t>
      </w:r>
      <w:r>
        <w:rPr>
          <w:rFonts w:asciiTheme="minorHAnsi" w:hAnsiTheme="minorHAnsi" w:cstheme="minorBidi"/>
          <w:sz w:val="24"/>
          <w:szCs w:val="24"/>
        </w:rPr>
        <w:tab/>
      </w:r>
      <w:r>
        <w:t>ACCSEAS: e-Navigation testbed in the North Sea region</w:t>
      </w:r>
      <w:r>
        <w:tab/>
      </w:r>
      <w:r>
        <w:fldChar w:fldCharType="begin"/>
      </w:r>
      <w:r>
        <w:instrText xml:space="preserve"> PAGEREF _Toc231021026 \h </w:instrText>
      </w:r>
      <w:r>
        <w:fldChar w:fldCharType="separate"/>
      </w:r>
      <w:r>
        <w:t>7</w:t>
      </w:r>
      <w:r>
        <w:fldChar w:fldCharType="end"/>
      </w:r>
    </w:p>
    <w:p w14:paraId="6C7BCF51" w14:textId="77777777" w:rsidR="00863DEB" w:rsidRDefault="00863DEB" w:rsidP="00863DEB">
      <w:pPr>
        <w:pStyle w:val="TOC2"/>
        <w:rPr>
          <w:rFonts w:asciiTheme="minorHAnsi" w:hAnsiTheme="minorHAnsi" w:cstheme="minorBidi"/>
          <w:sz w:val="24"/>
          <w:szCs w:val="24"/>
        </w:rPr>
      </w:pPr>
      <w:r w:rsidRPr="00957A78">
        <w:t>3.2</w:t>
      </w:r>
      <w:r>
        <w:rPr>
          <w:rFonts w:asciiTheme="minorHAnsi" w:hAnsiTheme="minorHAnsi" w:cstheme="minorBidi"/>
          <w:sz w:val="24"/>
          <w:szCs w:val="24"/>
        </w:rPr>
        <w:tab/>
      </w:r>
      <w:r w:rsidRPr="00957A78">
        <w:t>Case study – Australia</w:t>
      </w:r>
      <w:r>
        <w:tab/>
      </w:r>
      <w:r>
        <w:fldChar w:fldCharType="begin"/>
      </w:r>
      <w:r>
        <w:instrText xml:space="preserve"> PAGEREF _Toc231021027 \h </w:instrText>
      </w:r>
      <w:r>
        <w:fldChar w:fldCharType="separate"/>
      </w:r>
      <w:r>
        <w:t>7</w:t>
      </w:r>
      <w:r>
        <w:fldChar w:fldCharType="end"/>
      </w:r>
    </w:p>
    <w:p w14:paraId="64CD3F8C" w14:textId="77777777" w:rsidR="00863DEB" w:rsidRDefault="00863DEB" w:rsidP="00863DEB">
      <w:pPr>
        <w:pStyle w:val="TOC2"/>
        <w:rPr>
          <w:rFonts w:asciiTheme="minorHAnsi" w:hAnsiTheme="minorHAnsi" w:cstheme="minorBidi"/>
          <w:sz w:val="24"/>
          <w:szCs w:val="24"/>
        </w:rPr>
      </w:pPr>
      <w:r w:rsidRPr="00957A78">
        <w:t>3.3</w:t>
      </w:r>
      <w:r>
        <w:rPr>
          <w:rFonts w:asciiTheme="minorHAnsi" w:hAnsiTheme="minorHAnsi" w:cstheme="minorBidi"/>
          <w:sz w:val="24"/>
          <w:szCs w:val="24"/>
        </w:rPr>
        <w:tab/>
      </w:r>
      <w:r w:rsidRPr="00957A78">
        <w:t>Overview of session and Questions &amp; Answers</w:t>
      </w:r>
      <w:r>
        <w:tab/>
      </w:r>
      <w:r>
        <w:fldChar w:fldCharType="begin"/>
      </w:r>
      <w:r>
        <w:instrText xml:space="preserve"> PAGEREF _Toc231021028 \h </w:instrText>
      </w:r>
      <w:r>
        <w:fldChar w:fldCharType="separate"/>
      </w:r>
      <w:r>
        <w:t>8</w:t>
      </w:r>
      <w:r>
        <w:fldChar w:fldCharType="end"/>
      </w:r>
    </w:p>
    <w:p w14:paraId="310BD812" w14:textId="77777777" w:rsidR="00863DEB" w:rsidRDefault="00863DEB" w:rsidP="00863DEB">
      <w:pPr>
        <w:pStyle w:val="TOC1"/>
        <w:rPr>
          <w:rFonts w:asciiTheme="minorHAnsi" w:hAnsiTheme="minorHAnsi" w:cstheme="minorBidi"/>
          <w:sz w:val="24"/>
          <w:szCs w:val="24"/>
        </w:rPr>
      </w:pPr>
      <w:r w:rsidRPr="00957A78">
        <w:t>4</w:t>
      </w:r>
      <w:r>
        <w:rPr>
          <w:rFonts w:asciiTheme="minorHAnsi" w:hAnsiTheme="minorHAnsi" w:cstheme="minorBidi"/>
          <w:sz w:val="24"/>
          <w:szCs w:val="24"/>
        </w:rPr>
        <w:tab/>
      </w:r>
      <w:r w:rsidRPr="00957A78">
        <w:t>Session 3 – The Planning Process</w:t>
      </w:r>
      <w:r>
        <w:tab/>
      </w:r>
      <w:r>
        <w:fldChar w:fldCharType="begin"/>
      </w:r>
      <w:r>
        <w:instrText xml:space="preserve"> PAGEREF _Toc231021029 \h </w:instrText>
      </w:r>
      <w:r>
        <w:fldChar w:fldCharType="separate"/>
      </w:r>
      <w:r>
        <w:t>8</w:t>
      </w:r>
      <w:r>
        <w:fldChar w:fldCharType="end"/>
      </w:r>
    </w:p>
    <w:p w14:paraId="2E6CE7D5" w14:textId="77777777" w:rsidR="00863DEB" w:rsidRDefault="00863DEB" w:rsidP="00863DEB">
      <w:pPr>
        <w:pStyle w:val="TOC2"/>
        <w:rPr>
          <w:rFonts w:asciiTheme="minorHAnsi" w:hAnsiTheme="minorHAnsi" w:cstheme="minorBidi"/>
          <w:sz w:val="24"/>
          <w:szCs w:val="24"/>
        </w:rPr>
      </w:pPr>
      <w:r w:rsidRPr="00957A78">
        <w:t>4.1</w:t>
      </w:r>
      <w:r>
        <w:rPr>
          <w:rFonts w:asciiTheme="minorHAnsi" w:hAnsiTheme="minorHAnsi" w:cstheme="minorBidi"/>
          <w:sz w:val="24"/>
          <w:szCs w:val="24"/>
        </w:rPr>
        <w:tab/>
      </w:r>
      <w:r w:rsidRPr="00957A78">
        <w:t>Marine Planning – England Overview</w:t>
      </w:r>
      <w:r>
        <w:tab/>
      </w:r>
      <w:r>
        <w:fldChar w:fldCharType="begin"/>
      </w:r>
      <w:r>
        <w:instrText xml:space="preserve"> PAGEREF _Toc231021030 \h </w:instrText>
      </w:r>
      <w:r>
        <w:fldChar w:fldCharType="separate"/>
      </w:r>
      <w:r>
        <w:t>8</w:t>
      </w:r>
      <w:r>
        <w:fldChar w:fldCharType="end"/>
      </w:r>
    </w:p>
    <w:p w14:paraId="2306A02F" w14:textId="77777777" w:rsidR="00863DEB" w:rsidRDefault="00863DEB" w:rsidP="00863DEB">
      <w:pPr>
        <w:pStyle w:val="TOC2"/>
        <w:rPr>
          <w:rFonts w:asciiTheme="minorHAnsi" w:hAnsiTheme="minorHAnsi" w:cstheme="minorBidi"/>
          <w:sz w:val="24"/>
          <w:szCs w:val="24"/>
        </w:rPr>
      </w:pPr>
      <w:r>
        <w:t>4.2</w:t>
      </w:r>
      <w:r>
        <w:rPr>
          <w:rFonts w:asciiTheme="minorHAnsi" w:hAnsiTheme="minorHAnsi" w:cstheme="minorBidi"/>
          <w:sz w:val="24"/>
          <w:szCs w:val="24"/>
        </w:rPr>
        <w:tab/>
      </w:r>
      <w:r>
        <w:t>Marine Planning and Licensing Policy - Scotland</w:t>
      </w:r>
      <w:r>
        <w:tab/>
      </w:r>
      <w:r>
        <w:fldChar w:fldCharType="begin"/>
      </w:r>
      <w:r>
        <w:instrText xml:space="preserve"> PAGEREF _Toc231021031 \h </w:instrText>
      </w:r>
      <w:r>
        <w:fldChar w:fldCharType="separate"/>
      </w:r>
      <w:r>
        <w:t>9</w:t>
      </w:r>
      <w:r>
        <w:fldChar w:fldCharType="end"/>
      </w:r>
    </w:p>
    <w:p w14:paraId="503C01B1" w14:textId="77777777" w:rsidR="00863DEB" w:rsidRDefault="00863DEB" w:rsidP="00863DEB">
      <w:pPr>
        <w:pStyle w:val="TOC2"/>
        <w:rPr>
          <w:rFonts w:asciiTheme="minorHAnsi" w:hAnsiTheme="minorHAnsi" w:cstheme="minorBidi"/>
          <w:sz w:val="24"/>
          <w:szCs w:val="24"/>
        </w:rPr>
      </w:pPr>
      <w:r w:rsidRPr="00957A78">
        <w:t>4.3</w:t>
      </w:r>
      <w:r>
        <w:rPr>
          <w:rFonts w:asciiTheme="minorHAnsi" w:hAnsiTheme="minorHAnsi" w:cstheme="minorBidi"/>
          <w:sz w:val="24"/>
          <w:szCs w:val="24"/>
        </w:rPr>
        <w:tab/>
      </w:r>
      <w:r w:rsidRPr="00957A78">
        <w:t>Risk control  &amp; mitigation</w:t>
      </w:r>
      <w:r>
        <w:tab/>
      </w:r>
      <w:r>
        <w:fldChar w:fldCharType="begin"/>
      </w:r>
      <w:r>
        <w:instrText xml:space="preserve"> PAGEREF _Toc231021032 \h </w:instrText>
      </w:r>
      <w:r>
        <w:fldChar w:fldCharType="separate"/>
      </w:r>
      <w:r>
        <w:t>9</w:t>
      </w:r>
      <w:r>
        <w:fldChar w:fldCharType="end"/>
      </w:r>
    </w:p>
    <w:p w14:paraId="2919BC3E" w14:textId="77777777" w:rsidR="00863DEB" w:rsidRDefault="00863DEB" w:rsidP="00863DEB">
      <w:pPr>
        <w:pStyle w:val="TOC2"/>
        <w:rPr>
          <w:rFonts w:asciiTheme="minorHAnsi" w:hAnsiTheme="minorHAnsi" w:cstheme="minorBidi"/>
          <w:sz w:val="24"/>
          <w:szCs w:val="24"/>
        </w:rPr>
      </w:pPr>
      <w:r w:rsidRPr="00957A78">
        <w:t>4.4</w:t>
      </w:r>
      <w:r>
        <w:rPr>
          <w:rFonts w:asciiTheme="minorHAnsi" w:hAnsiTheme="minorHAnsi" w:cstheme="minorBidi"/>
          <w:sz w:val="24"/>
          <w:szCs w:val="24"/>
        </w:rPr>
        <w:tab/>
      </w:r>
      <w:r w:rsidRPr="00957A78">
        <w:t>Stakeholder Involvement</w:t>
      </w:r>
      <w:r>
        <w:tab/>
      </w:r>
      <w:r>
        <w:fldChar w:fldCharType="begin"/>
      </w:r>
      <w:r>
        <w:instrText xml:space="preserve"> PAGEREF _Toc231021033 \h </w:instrText>
      </w:r>
      <w:r>
        <w:fldChar w:fldCharType="separate"/>
      </w:r>
      <w:r>
        <w:t>9</w:t>
      </w:r>
      <w:r>
        <w:fldChar w:fldCharType="end"/>
      </w:r>
    </w:p>
    <w:p w14:paraId="5B57614D" w14:textId="77777777" w:rsidR="00863DEB" w:rsidRDefault="00863DEB" w:rsidP="00863DEB">
      <w:pPr>
        <w:pStyle w:val="TOC2"/>
        <w:rPr>
          <w:rFonts w:asciiTheme="minorHAnsi" w:hAnsiTheme="minorHAnsi" w:cstheme="minorBidi"/>
          <w:sz w:val="24"/>
          <w:szCs w:val="24"/>
        </w:rPr>
      </w:pPr>
      <w:r w:rsidRPr="00957A78">
        <w:t>4.5</w:t>
      </w:r>
      <w:r>
        <w:rPr>
          <w:rFonts w:asciiTheme="minorHAnsi" w:hAnsiTheme="minorHAnsi" w:cstheme="minorBidi"/>
          <w:sz w:val="24"/>
          <w:szCs w:val="24"/>
        </w:rPr>
        <w:tab/>
      </w:r>
      <w:r w:rsidRPr="00957A78">
        <w:t>Overview of session and Questions &amp; Answers</w:t>
      </w:r>
      <w:r>
        <w:tab/>
      </w:r>
      <w:r>
        <w:fldChar w:fldCharType="begin"/>
      </w:r>
      <w:r>
        <w:instrText xml:space="preserve"> PAGEREF _Toc231021034 \h </w:instrText>
      </w:r>
      <w:r>
        <w:fldChar w:fldCharType="separate"/>
      </w:r>
      <w:r>
        <w:t>10</w:t>
      </w:r>
      <w:r>
        <w:fldChar w:fldCharType="end"/>
      </w:r>
    </w:p>
    <w:p w14:paraId="423CAB74" w14:textId="77777777" w:rsidR="00863DEB" w:rsidRDefault="00863DEB" w:rsidP="00863DEB">
      <w:pPr>
        <w:pStyle w:val="TOC1"/>
        <w:rPr>
          <w:rFonts w:asciiTheme="minorHAnsi" w:hAnsiTheme="minorHAnsi" w:cstheme="minorBidi"/>
          <w:sz w:val="24"/>
          <w:szCs w:val="24"/>
        </w:rPr>
      </w:pPr>
      <w:r w:rsidRPr="00957A78">
        <w:t>5</w:t>
      </w:r>
      <w:r>
        <w:rPr>
          <w:rFonts w:asciiTheme="minorHAnsi" w:hAnsiTheme="minorHAnsi" w:cstheme="minorBidi"/>
          <w:sz w:val="24"/>
          <w:szCs w:val="24"/>
        </w:rPr>
        <w:tab/>
      </w:r>
      <w:r w:rsidRPr="00957A78">
        <w:t>Session 4 – Marking</w:t>
      </w:r>
      <w:r>
        <w:tab/>
      </w:r>
      <w:r>
        <w:fldChar w:fldCharType="begin"/>
      </w:r>
      <w:r>
        <w:instrText xml:space="preserve"> PAGEREF _Toc231021035 \h </w:instrText>
      </w:r>
      <w:r>
        <w:fldChar w:fldCharType="separate"/>
      </w:r>
      <w:r>
        <w:t>10</w:t>
      </w:r>
      <w:r>
        <w:fldChar w:fldCharType="end"/>
      </w:r>
    </w:p>
    <w:p w14:paraId="2C8A4ADF" w14:textId="77777777" w:rsidR="00863DEB" w:rsidRDefault="00863DEB" w:rsidP="00863DEB">
      <w:pPr>
        <w:pStyle w:val="TOC2"/>
        <w:rPr>
          <w:rFonts w:asciiTheme="minorHAnsi" w:hAnsiTheme="minorHAnsi" w:cstheme="minorBidi"/>
          <w:sz w:val="24"/>
          <w:szCs w:val="24"/>
        </w:rPr>
      </w:pPr>
      <w:r w:rsidRPr="00957A78">
        <w:t>5.1</w:t>
      </w:r>
      <w:r>
        <w:rPr>
          <w:rFonts w:asciiTheme="minorHAnsi" w:hAnsiTheme="minorHAnsi" w:cstheme="minorBidi"/>
          <w:sz w:val="24"/>
          <w:szCs w:val="24"/>
        </w:rPr>
        <w:tab/>
      </w:r>
      <w:r w:rsidRPr="00957A78">
        <w:t>Offshore Renewable Energy Installations (OREIs) in the United States</w:t>
      </w:r>
      <w:r>
        <w:tab/>
      </w:r>
      <w:r>
        <w:fldChar w:fldCharType="begin"/>
      </w:r>
      <w:r>
        <w:instrText xml:space="preserve"> PAGEREF _Toc231021036 \h </w:instrText>
      </w:r>
      <w:r>
        <w:fldChar w:fldCharType="separate"/>
      </w:r>
      <w:r>
        <w:t>10</w:t>
      </w:r>
      <w:r>
        <w:fldChar w:fldCharType="end"/>
      </w:r>
    </w:p>
    <w:p w14:paraId="50671CA9" w14:textId="77777777" w:rsidR="00863DEB" w:rsidRDefault="00863DEB" w:rsidP="00863DEB">
      <w:pPr>
        <w:pStyle w:val="TOC2"/>
        <w:rPr>
          <w:rFonts w:asciiTheme="minorHAnsi" w:hAnsiTheme="minorHAnsi" w:cstheme="minorBidi"/>
          <w:sz w:val="24"/>
          <w:szCs w:val="24"/>
        </w:rPr>
      </w:pPr>
      <w:r>
        <w:t>5.2</w:t>
      </w:r>
      <w:r>
        <w:rPr>
          <w:rFonts w:asciiTheme="minorHAnsi" w:hAnsiTheme="minorHAnsi" w:cstheme="minorBidi"/>
          <w:sz w:val="24"/>
          <w:szCs w:val="24"/>
        </w:rPr>
        <w:tab/>
      </w:r>
      <w:r>
        <w:t>Use and Future of Virtual AtoN</w:t>
      </w:r>
      <w:r>
        <w:tab/>
      </w:r>
      <w:r>
        <w:fldChar w:fldCharType="begin"/>
      </w:r>
      <w:r>
        <w:instrText xml:space="preserve"> PAGEREF _Toc231021037 \h </w:instrText>
      </w:r>
      <w:r>
        <w:fldChar w:fldCharType="separate"/>
      </w:r>
      <w:r>
        <w:t>10</w:t>
      </w:r>
      <w:r>
        <w:fldChar w:fldCharType="end"/>
      </w:r>
    </w:p>
    <w:p w14:paraId="1EC35C75" w14:textId="77777777" w:rsidR="00863DEB" w:rsidRDefault="00863DEB" w:rsidP="00863DEB">
      <w:pPr>
        <w:pStyle w:val="TOC2"/>
        <w:rPr>
          <w:rFonts w:asciiTheme="minorHAnsi" w:hAnsiTheme="minorHAnsi" w:cstheme="minorBidi"/>
          <w:sz w:val="24"/>
          <w:szCs w:val="24"/>
        </w:rPr>
      </w:pPr>
      <w:r w:rsidRPr="00957A78">
        <w:t>5.3</w:t>
      </w:r>
      <w:r>
        <w:rPr>
          <w:rFonts w:asciiTheme="minorHAnsi" w:hAnsiTheme="minorHAnsi" w:cstheme="minorBidi"/>
          <w:sz w:val="24"/>
          <w:szCs w:val="24"/>
        </w:rPr>
        <w:tab/>
      </w:r>
      <w:r w:rsidRPr="00957A78">
        <w:t xml:space="preserve">Nautical Institute Guidance on Shipping in </w:t>
      </w:r>
      <w:r w:rsidRPr="00957A78">
        <w:rPr>
          <w:bCs/>
          <w:color w:val="000000"/>
        </w:rPr>
        <w:t>Maritime Spatial Planning</w:t>
      </w:r>
      <w:r>
        <w:tab/>
      </w:r>
      <w:r>
        <w:fldChar w:fldCharType="begin"/>
      </w:r>
      <w:r>
        <w:instrText xml:space="preserve"> PAGEREF _Toc231021038 \h </w:instrText>
      </w:r>
      <w:r>
        <w:fldChar w:fldCharType="separate"/>
      </w:r>
      <w:r>
        <w:t>11</w:t>
      </w:r>
      <w:r>
        <w:fldChar w:fldCharType="end"/>
      </w:r>
    </w:p>
    <w:p w14:paraId="47BEBEE8" w14:textId="77777777" w:rsidR="00863DEB" w:rsidRDefault="00863DEB" w:rsidP="00863DEB">
      <w:pPr>
        <w:pStyle w:val="TOC2"/>
        <w:rPr>
          <w:rFonts w:asciiTheme="minorHAnsi" w:hAnsiTheme="minorHAnsi" w:cstheme="minorBidi"/>
          <w:sz w:val="24"/>
          <w:szCs w:val="24"/>
        </w:rPr>
      </w:pPr>
      <w:r w:rsidRPr="00957A78">
        <w:t>5.4</w:t>
      </w:r>
      <w:r>
        <w:rPr>
          <w:rFonts w:asciiTheme="minorHAnsi" w:hAnsiTheme="minorHAnsi" w:cstheme="minorBidi"/>
          <w:sz w:val="24"/>
          <w:szCs w:val="24"/>
        </w:rPr>
        <w:tab/>
      </w:r>
      <w:r w:rsidRPr="00957A78">
        <w:t>Overview of session and Questions &amp; Answers</w:t>
      </w:r>
      <w:r>
        <w:tab/>
      </w:r>
      <w:r>
        <w:fldChar w:fldCharType="begin"/>
      </w:r>
      <w:r>
        <w:instrText xml:space="preserve"> PAGEREF _Toc231021039 \h </w:instrText>
      </w:r>
      <w:r>
        <w:fldChar w:fldCharType="separate"/>
      </w:r>
      <w:r>
        <w:t>12</w:t>
      </w:r>
      <w:r>
        <w:fldChar w:fldCharType="end"/>
      </w:r>
    </w:p>
    <w:p w14:paraId="7BAEB247" w14:textId="77777777" w:rsidR="00863DEB" w:rsidRDefault="00863DEB" w:rsidP="00863DEB">
      <w:pPr>
        <w:pStyle w:val="TOC1"/>
        <w:rPr>
          <w:rFonts w:asciiTheme="minorHAnsi" w:hAnsiTheme="minorHAnsi" w:cstheme="minorBidi"/>
          <w:sz w:val="24"/>
          <w:szCs w:val="24"/>
        </w:rPr>
      </w:pPr>
      <w:r w:rsidRPr="00957A78">
        <w:t>6</w:t>
      </w:r>
      <w:r>
        <w:rPr>
          <w:rFonts w:asciiTheme="minorHAnsi" w:hAnsiTheme="minorHAnsi" w:cstheme="minorBidi"/>
          <w:sz w:val="24"/>
          <w:szCs w:val="24"/>
        </w:rPr>
        <w:tab/>
      </w:r>
      <w:r w:rsidRPr="00957A78">
        <w:t>Session 5 – Revision of IALA recommendation O-139</w:t>
      </w:r>
      <w:r>
        <w:tab/>
      </w:r>
      <w:r>
        <w:fldChar w:fldCharType="begin"/>
      </w:r>
      <w:r>
        <w:instrText xml:space="preserve"> PAGEREF _Toc231021040 \h </w:instrText>
      </w:r>
      <w:r>
        <w:fldChar w:fldCharType="separate"/>
      </w:r>
      <w:r>
        <w:t>12</w:t>
      </w:r>
      <w:r>
        <w:fldChar w:fldCharType="end"/>
      </w:r>
    </w:p>
    <w:p w14:paraId="77FA527D" w14:textId="77777777" w:rsidR="00863DEB" w:rsidRDefault="00863DEB" w:rsidP="00863DEB">
      <w:pPr>
        <w:pStyle w:val="TOC2"/>
        <w:rPr>
          <w:rFonts w:asciiTheme="minorHAnsi" w:hAnsiTheme="minorHAnsi" w:cstheme="minorBidi"/>
          <w:sz w:val="24"/>
          <w:szCs w:val="24"/>
        </w:rPr>
      </w:pPr>
      <w:r>
        <w:t>6.1</w:t>
      </w:r>
      <w:r>
        <w:rPr>
          <w:rFonts w:asciiTheme="minorHAnsi" w:hAnsiTheme="minorHAnsi" w:cstheme="minorBidi"/>
          <w:sz w:val="24"/>
          <w:szCs w:val="24"/>
        </w:rPr>
        <w:tab/>
      </w:r>
      <w:r w:rsidRPr="00957A78">
        <w:rPr>
          <w:color w:val="000000"/>
        </w:rPr>
        <w:t xml:space="preserve">The draft IALA Recommendation O-139 </w:t>
      </w:r>
      <w:r>
        <w:t>on the Marking of Man-Made Offshore Structures</w:t>
      </w:r>
      <w:r>
        <w:tab/>
      </w:r>
      <w:r>
        <w:fldChar w:fldCharType="begin"/>
      </w:r>
      <w:r>
        <w:instrText xml:space="preserve"> PAGEREF _Toc231021041 \h </w:instrText>
      </w:r>
      <w:r>
        <w:fldChar w:fldCharType="separate"/>
      </w:r>
      <w:r>
        <w:t>12</w:t>
      </w:r>
      <w:r>
        <w:fldChar w:fldCharType="end"/>
      </w:r>
    </w:p>
    <w:p w14:paraId="593B799F" w14:textId="77777777" w:rsidR="00863DEB" w:rsidRDefault="00863DEB" w:rsidP="00863DEB">
      <w:pPr>
        <w:pStyle w:val="TOC2"/>
        <w:rPr>
          <w:rFonts w:asciiTheme="minorHAnsi" w:hAnsiTheme="minorHAnsi" w:cstheme="minorBidi"/>
          <w:sz w:val="24"/>
          <w:szCs w:val="24"/>
        </w:rPr>
      </w:pPr>
      <w:r w:rsidRPr="00957A78">
        <w:t>6.2</w:t>
      </w:r>
      <w:r>
        <w:rPr>
          <w:rFonts w:asciiTheme="minorHAnsi" w:hAnsiTheme="minorHAnsi" w:cstheme="minorBidi"/>
          <w:sz w:val="24"/>
          <w:szCs w:val="24"/>
        </w:rPr>
        <w:tab/>
      </w:r>
      <w:r w:rsidRPr="00957A78">
        <w:t xml:space="preserve">Revision of IALA Recommendation O-139 </w:t>
      </w:r>
      <w:r w:rsidRPr="00957A78">
        <w:rPr>
          <w:bCs/>
        </w:rPr>
        <w:t>on the Marking of Man-Made Offshore Structures</w:t>
      </w:r>
      <w:r>
        <w:tab/>
      </w:r>
      <w:r>
        <w:fldChar w:fldCharType="begin"/>
      </w:r>
      <w:r>
        <w:instrText xml:space="preserve"> PAGEREF _Toc231021042 \h </w:instrText>
      </w:r>
      <w:r>
        <w:fldChar w:fldCharType="separate"/>
      </w:r>
      <w:r>
        <w:t>12</w:t>
      </w:r>
      <w:r>
        <w:fldChar w:fldCharType="end"/>
      </w:r>
    </w:p>
    <w:p w14:paraId="59B5BE79" w14:textId="77777777" w:rsidR="00863DEB" w:rsidRDefault="00863DEB" w:rsidP="00863DEB">
      <w:pPr>
        <w:pStyle w:val="TOC1"/>
        <w:rPr>
          <w:rFonts w:asciiTheme="minorHAnsi" w:hAnsiTheme="minorHAnsi" w:cstheme="minorBidi"/>
          <w:sz w:val="24"/>
          <w:szCs w:val="24"/>
        </w:rPr>
      </w:pPr>
      <w:r w:rsidRPr="00957A78">
        <w:t>7</w:t>
      </w:r>
      <w:r>
        <w:rPr>
          <w:rFonts w:asciiTheme="minorHAnsi" w:hAnsiTheme="minorHAnsi" w:cstheme="minorBidi"/>
          <w:sz w:val="24"/>
          <w:szCs w:val="24"/>
        </w:rPr>
        <w:tab/>
      </w:r>
      <w:r w:rsidRPr="00957A78">
        <w:t>Sessions 6 to 8 – Working groups</w:t>
      </w:r>
      <w:r>
        <w:tab/>
      </w:r>
      <w:r>
        <w:fldChar w:fldCharType="begin"/>
      </w:r>
      <w:r>
        <w:instrText xml:space="preserve"> PAGEREF _Toc231021043 \h </w:instrText>
      </w:r>
      <w:r>
        <w:fldChar w:fldCharType="separate"/>
      </w:r>
      <w:r>
        <w:t>12</w:t>
      </w:r>
      <w:r>
        <w:fldChar w:fldCharType="end"/>
      </w:r>
    </w:p>
    <w:p w14:paraId="2C590F82" w14:textId="77777777" w:rsidR="00863DEB" w:rsidRDefault="00863DEB" w:rsidP="00863DEB">
      <w:pPr>
        <w:pStyle w:val="TOC1"/>
        <w:rPr>
          <w:rFonts w:asciiTheme="minorHAnsi" w:hAnsiTheme="minorHAnsi" w:cstheme="minorBidi"/>
          <w:sz w:val="24"/>
          <w:szCs w:val="24"/>
        </w:rPr>
      </w:pPr>
      <w:r w:rsidRPr="00957A78">
        <w:t>8</w:t>
      </w:r>
      <w:r>
        <w:rPr>
          <w:rFonts w:asciiTheme="minorHAnsi" w:hAnsiTheme="minorHAnsi" w:cstheme="minorBidi"/>
          <w:sz w:val="24"/>
          <w:szCs w:val="24"/>
        </w:rPr>
        <w:tab/>
      </w:r>
      <w:r w:rsidRPr="00957A78">
        <w:t>Session 9 – Working Group reports</w:t>
      </w:r>
      <w:r>
        <w:tab/>
      </w:r>
      <w:r>
        <w:fldChar w:fldCharType="begin"/>
      </w:r>
      <w:r>
        <w:instrText xml:space="preserve"> PAGEREF _Toc231021044 \h </w:instrText>
      </w:r>
      <w:r>
        <w:fldChar w:fldCharType="separate"/>
      </w:r>
      <w:r>
        <w:t>13</w:t>
      </w:r>
      <w:r>
        <w:fldChar w:fldCharType="end"/>
      </w:r>
    </w:p>
    <w:p w14:paraId="6FB4C91D" w14:textId="77777777" w:rsidR="00863DEB" w:rsidRDefault="00863DEB" w:rsidP="00863DEB">
      <w:pPr>
        <w:pStyle w:val="TOC1"/>
        <w:rPr>
          <w:rFonts w:asciiTheme="minorHAnsi" w:hAnsiTheme="minorHAnsi" w:cstheme="minorBidi"/>
          <w:sz w:val="24"/>
          <w:szCs w:val="24"/>
        </w:rPr>
      </w:pPr>
      <w:r w:rsidRPr="00957A78">
        <w:t>9</w:t>
      </w:r>
      <w:r>
        <w:rPr>
          <w:rFonts w:asciiTheme="minorHAnsi" w:hAnsiTheme="minorHAnsi" w:cstheme="minorBidi"/>
          <w:sz w:val="24"/>
          <w:szCs w:val="24"/>
        </w:rPr>
        <w:tab/>
      </w:r>
      <w:r w:rsidRPr="00957A78">
        <w:t>Session 10 – Way Ahead and Closing of the Workshop</w:t>
      </w:r>
      <w:r>
        <w:tab/>
      </w:r>
      <w:r>
        <w:fldChar w:fldCharType="begin"/>
      </w:r>
      <w:r>
        <w:instrText xml:space="preserve"> PAGEREF _Toc231021045 \h </w:instrText>
      </w:r>
      <w:r>
        <w:fldChar w:fldCharType="separate"/>
      </w:r>
      <w:r>
        <w:t>14</w:t>
      </w:r>
      <w:r>
        <w:fldChar w:fldCharType="end"/>
      </w:r>
    </w:p>
    <w:p w14:paraId="0594440A" w14:textId="77777777" w:rsidR="00863DEB" w:rsidRDefault="00863DEB" w:rsidP="00863DEB">
      <w:pPr>
        <w:pStyle w:val="TOC2"/>
        <w:rPr>
          <w:rFonts w:asciiTheme="minorHAnsi" w:hAnsiTheme="minorHAnsi" w:cstheme="minorBidi"/>
          <w:sz w:val="24"/>
          <w:szCs w:val="24"/>
        </w:rPr>
      </w:pPr>
      <w:r>
        <w:lastRenderedPageBreak/>
        <w:t>9.1</w:t>
      </w:r>
      <w:r>
        <w:rPr>
          <w:rFonts w:asciiTheme="minorHAnsi" w:hAnsiTheme="minorHAnsi" w:cstheme="minorBidi"/>
          <w:sz w:val="24"/>
          <w:szCs w:val="24"/>
        </w:rPr>
        <w:tab/>
      </w:r>
      <w:r w:rsidRPr="00957A78">
        <w:t>Way ahead with IALA Recommendation O-139</w:t>
      </w:r>
      <w:r>
        <w:tab/>
      </w:r>
      <w:r>
        <w:fldChar w:fldCharType="begin"/>
      </w:r>
      <w:r>
        <w:instrText xml:space="preserve"> PAGEREF _Toc231021046 \h </w:instrText>
      </w:r>
      <w:r>
        <w:fldChar w:fldCharType="separate"/>
      </w:r>
      <w:r>
        <w:t>14</w:t>
      </w:r>
      <w:r>
        <w:fldChar w:fldCharType="end"/>
      </w:r>
    </w:p>
    <w:p w14:paraId="2402F9B1" w14:textId="77777777" w:rsidR="00863DEB" w:rsidRDefault="00863DEB" w:rsidP="00863DEB">
      <w:pPr>
        <w:pStyle w:val="TOC2"/>
        <w:rPr>
          <w:rFonts w:asciiTheme="minorHAnsi" w:hAnsiTheme="minorHAnsi" w:cstheme="minorBidi"/>
          <w:sz w:val="24"/>
          <w:szCs w:val="24"/>
        </w:rPr>
      </w:pPr>
      <w:r>
        <w:rPr>
          <w:lang w:eastAsia="de-DE"/>
        </w:rPr>
        <w:t>9.2</w:t>
      </w:r>
      <w:r>
        <w:rPr>
          <w:rFonts w:asciiTheme="minorHAnsi" w:hAnsiTheme="minorHAnsi" w:cstheme="minorBidi"/>
          <w:sz w:val="24"/>
          <w:szCs w:val="24"/>
        </w:rPr>
        <w:tab/>
      </w:r>
      <w:r>
        <w:rPr>
          <w:lang w:eastAsia="de-DE"/>
        </w:rPr>
        <w:t>Workshop conclusions</w:t>
      </w:r>
      <w:r>
        <w:tab/>
      </w:r>
      <w:r>
        <w:fldChar w:fldCharType="begin"/>
      </w:r>
      <w:r>
        <w:instrText xml:space="preserve"> PAGEREF _Toc231021047 \h </w:instrText>
      </w:r>
      <w:r>
        <w:fldChar w:fldCharType="separate"/>
      </w:r>
      <w:r>
        <w:t>14</w:t>
      </w:r>
      <w:r>
        <w:fldChar w:fldCharType="end"/>
      </w:r>
    </w:p>
    <w:p w14:paraId="2131CEC6" w14:textId="77777777" w:rsidR="00863DEB" w:rsidRDefault="00863DEB" w:rsidP="00863DEB">
      <w:pPr>
        <w:pStyle w:val="TOC2"/>
        <w:rPr>
          <w:rFonts w:asciiTheme="minorHAnsi" w:hAnsiTheme="minorHAnsi" w:cstheme="minorBidi"/>
          <w:sz w:val="24"/>
          <w:szCs w:val="24"/>
        </w:rPr>
      </w:pPr>
      <w:r>
        <w:t>9.3</w:t>
      </w:r>
      <w:r>
        <w:rPr>
          <w:rFonts w:asciiTheme="minorHAnsi" w:hAnsiTheme="minorHAnsi" w:cstheme="minorBidi"/>
          <w:sz w:val="24"/>
          <w:szCs w:val="24"/>
        </w:rPr>
        <w:tab/>
      </w:r>
      <w:r>
        <w:t>Closing of the workshop</w:t>
      </w:r>
      <w:r>
        <w:tab/>
      </w:r>
      <w:r>
        <w:fldChar w:fldCharType="begin"/>
      </w:r>
      <w:r>
        <w:instrText xml:space="preserve"> PAGEREF _Toc231021048 \h </w:instrText>
      </w:r>
      <w:r>
        <w:fldChar w:fldCharType="separate"/>
      </w:r>
      <w:r>
        <w:t>14</w:t>
      </w:r>
      <w:r>
        <w:fldChar w:fldCharType="end"/>
      </w:r>
    </w:p>
    <w:p w14:paraId="0ED642BF" w14:textId="77777777" w:rsidR="00863DEB" w:rsidRDefault="00863DEB" w:rsidP="00863DEB">
      <w:pPr>
        <w:pStyle w:val="TOC1"/>
        <w:rPr>
          <w:rFonts w:asciiTheme="minorHAnsi" w:hAnsiTheme="minorHAnsi" w:cstheme="minorBidi"/>
          <w:sz w:val="24"/>
          <w:szCs w:val="24"/>
        </w:rPr>
      </w:pPr>
      <w:r>
        <w:t>10</w:t>
      </w:r>
      <w:r>
        <w:rPr>
          <w:rFonts w:asciiTheme="minorHAnsi" w:hAnsiTheme="minorHAnsi" w:cstheme="minorBidi"/>
          <w:sz w:val="24"/>
          <w:szCs w:val="24"/>
        </w:rPr>
        <w:tab/>
      </w:r>
      <w:r>
        <w:t>Social programme</w:t>
      </w:r>
      <w:r>
        <w:tab/>
      </w:r>
      <w:r>
        <w:fldChar w:fldCharType="begin"/>
      </w:r>
      <w:r>
        <w:instrText xml:space="preserve"> PAGEREF _Toc231021049 \h </w:instrText>
      </w:r>
      <w:r>
        <w:fldChar w:fldCharType="separate"/>
      </w:r>
      <w:r>
        <w:t>14</w:t>
      </w:r>
      <w:r>
        <w:fldChar w:fldCharType="end"/>
      </w:r>
    </w:p>
    <w:p w14:paraId="4CCB516F" w14:textId="77777777" w:rsidR="00863DEB" w:rsidRPr="00863DEB" w:rsidRDefault="00863DEB" w:rsidP="00863DEB">
      <w:pPr>
        <w:pStyle w:val="TOC5"/>
        <w:rPr>
          <w:rFonts w:cstheme="minorBidi"/>
          <w:color w:val="auto"/>
          <w:sz w:val="24"/>
          <w:szCs w:val="24"/>
        </w:rPr>
      </w:pPr>
      <w:r w:rsidRPr="00863DEB">
        <w:t>ANNEX A</w:t>
      </w:r>
      <w:r w:rsidRPr="00863DEB">
        <w:rPr>
          <w:rFonts w:cstheme="minorBidi"/>
          <w:color w:val="auto"/>
          <w:sz w:val="24"/>
          <w:szCs w:val="24"/>
        </w:rPr>
        <w:tab/>
      </w:r>
      <w:r w:rsidRPr="00863DEB">
        <w:t>List of Delegates</w:t>
      </w:r>
      <w:r w:rsidRPr="00863DEB">
        <w:tab/>
      </w:r>
      <w:r w:rsidRPr="00863DEB">
        <w:fldChar w:fldCharType="begin"/>
      </w:r>
      <w:r w:rsidRPr="00863DEB">
        <w:instrText xml:space="preserve"> PAGEREF _Toc231021050 \h </w:instrText>
      </w:r>
      <w:r w:rsidRPr="00863DEB">
        <w:fldChar w:fldCharType="separate"/>
      </w:r>
      <w:r w:rsidRPr="00863DEB">
        <w:t>15</w:t>
      </w:r>
      <w:r w:rsidRPr="00863DEB">
        <w:fldChar w:fldCharType="end"/>
      </w:r>
    </w:p>
    <w:p w14:paraId="2EFFE412" w14:textId="77777777" w:rsidR="00863DEB" w:rsidRPr="00863DEB" w:rsidRDefault="00863DEB" w:rsidP="00863DEB">
      <w:pPr>
        <w:pStyle w:val="TOC5"/>
        <w:rPr>
          <w:rFonts w:cstheme="minorBidi"/>
          <w:color w:val="auto"/>
          <w:sz w:val="24"/>
          <w:szCs w:val="24"/>
        </w:rPr>
      </w:pPr>
      <w:r w:rsidRPr="00863DEB">
        <w:t>ANNEX B</w:t>
      </w:r>
      <w:r w:rsidRPr="00863DEB">
        <w:rPr>
          <w:rFonts w:cstheme="minorBidi"/>
          <w:color w:val="auto"/>
          <w:sz w:val="24"/>
          <w:szCs w:val="24"/>
        </w:rPr>
        <w:tab/>
      </w:r>
      <w:r w:rsidRPr="00863DEB">
        <w:t>Working Group Participants</w:t>
      </w:r>
      <w:r w:rsidRPr="00863DEB">
        <w:tab/>
      </w:r>
      <w:r w:rsidRPr="00863DEB">
        <w:fldChar w:fldCharType="begin"/>
      </w:r>
      <w:r w:rsidRPr="00863DEB">
        <w:instrText xml:space="preserve"> PAGEREF _Toc231021051 \h </w:instrText>
      </w:r>
      <w:r w:rsidRPr="00863DEB">
        <w:fldChar w:fldCharType="separate"/>
      </w:r>
      <w:r w:rsidRPr="00863DEB">
        <w:t>22</w:t>
      </w:r>
      <w:r w:rsidRPr="00863DEB">
        <w:fldChar w:fldCharType="end"/>
      </w:r>
    </w:p>
    <w:p w14:paraId="29DD4ABA" w14:textId="77777777" w:rsidR="00863DEB" w:rsidRPr="00863DEB" w:rsidRDefault="00863DEB" w:rsidP="00863DEB">
      <w:pPr>
        <w:pStyle w:val="TOC5"/>
        <w:rPr>
          <w:rFonts w:cstheme="minorBidi"/>
          <w:color w:val="auto"/>
          <w:sz w:val="24"/>
          <w:szCs w:val="24"/>
        </w:rPr>
      </w:pPr>
      <w:r w:rsidRPr="00863DEB">
        <w:t>ANNEX C</w:t>
      </w:r>
      <w:r w:rsidRPr="00863DEB">
        <w:rPr>
          <w:rFonts w:cstheme="minorBidi"/>
          <w:color w:val="auto"/>
          <w:sz w:val="24"/>
          <w:szCs w:val="24"/>
        </w:rPr>
        <w:tab/>
      </w:r>
      <w:r w:rsidRPr="00863DEB">
        <w:t>Workshop Programme</w:t>
      </w:r>
      <w:r w:rsidRPr="00863DEB">
        <w:tab/>
      </w:r>
      <w:r w:rsidRPr="00863DEB">
        <w:fldChar w:fldCharType="begin"/>
      </w:r>
      <w:r w:rsidRPr="00863DEB">
        <w:instrText xml:space="preserve"> PAGEREF _Toc231021052 \h </w:instrText>
      </w:r>
      <w:r w:rsidRPr="00863DEB">
        <w:fldChar w:fldCharType="separate"/>
      </w:r>
      <w:r w:rsidRPr="00863DEB">
        <w:t>24</w:t>
      </w:r>
      <w:r w:rsidRPr="00863DEB">
        <w:fldChar w:fldCharType="end"/>
      </w:r>
    </w:p>
    <w:p w14:paraId="29888049" w14:textId="77777777" w:rsidR="00863DEB" w:rsidRPr="00863DEB" w:rsidRDefault="00863DEB" w:rsidP="00863DEB">
      <w:pPr>
        <w:pStyle w:val="TOC5"/>
        <w:rPr>
          <w:rFonts w:cstheme="minorBidi"/>
          <w:color w:val="auto"/>
          <w:sz w:val="24"/>
          <w:szCs w:val="24"/>
        </w:rPr>
      </w:pPr>
      <w:r w:rsidRPr="00863DEB">
        <w:t>ANNEX D</w:t>
      </w:r>
      <w:r w:rsidRPr="00863DEB">
        <w:rPr>
          <w:rFonts w:cstheme="minorBidi"/>
          <w:color w:val="auto"/>
          <w:sz w:val="24"/>
          <w:szCs w:val="24"/>
        </w:rPr>
        <w:tab/>
      </w:r>
      <w:r w:rsidRPr="00863DEB">
        <w:t>Workshop input and Output Papers</w:t>
      </w:r>
      <w:r w:rsidRPr="00863DEB">
        <w:tab/>
      </w:r>
      <w:r w:rsidRPr="00863DEB">
        <w:fldChar w:fldCharType="begin"/>
      </w:r>
      <w:r w:rsidRPr="00863DEB">
        <w:instrText xml:space="preserve"> PAGEREF _Toc231021053 \h </w:instrText>
      </w:r>
      <w:r w:rsidRPr="00863DEB">
        <w:fldChar w:fldCharType="separate"/>
      </w:r>
      <w:r w:rsidRPr="00863DEB">
        <w:t>29</w:t>
      </w:r>
      <w:r w:rsidRPr="00863DEB">
        <w:fldChar w:fldCharType="end"/>
      </w:r>
    </w:p>
    <w:p w14:paraId="74AE4BA1" w14:textId="77777777" w:rsidR="00863DEB" w:rsidRDefault="00863DEB" w:rsidP="00863DEB">
      <w:pPr>
        <w:pStyle w:val="TOC5"/>
        <w:rPr>
          <w:rFonts w:asciiTheme="minorHAnsi" w:hAnsiTheme="minorHAnsi" w:cstheme="minorBidi"/>
          <w:color w:val="auto"/>
          <w:sz w:val="24"/>
          <w:szCs w:val="24"/>
        </w:rPr>
      </w:pPr>
      <w:r w:rsidRPr="00863DEB">
        <w:t>ANNEX E</w:t>
      </w:r>
      <w:r w:rsidRPr="00863DEB">
        <w:rPr>
          <w:rFonts w:cstheme="minorBidi"/>
          <w:color w:val="auto"/>
          <w:sz w:val="24"/>
          <w:szCs w:val="24"/>
        </w:rPr>
        <w:tab/>
      </w:r>
      <w:r w:rsidRPr="00863DEB">
        <w:t>Wor</w:t>
      </w:r>
      <w:r>
        <w:t>kshop Conclusions</w:t>
      </w:r>
      <w:r>
        <w:tab/>
      </w:r>
      <w:r>
        <w:fldChar w:fldCharType="begin"/>
      </w:r>
      <w:r>
        <w:instrText xml:space="preserve"> PAGEREF _Toc231021054 \h </w:instrText>
      </w:r>
      <w:r>
        <w:fldChar w:fldCharType="separate"/>
      </w:r>
      <w:r>
        <w:t>30</w:t>
      </w:r>
      <w:r>
        <w:fldChar w:fldCharType="end"/>
      </w:r>
    </w:p>
    <w:p w14:paraId="17E198F7" w14:textId="51B5567F" w:rsidR="001C6B64" w:rsidRPr="009069FE" w:rsidRDefault="004E312A" w:rsidP="00410A3F">
      <w:pPr>
        <w:rPr>
          <w:rFonts w:cs="Arial"/>
        </w:rPr>
      </w:pPr>
      <w:r w:rsidRPr="009069FE">
        <w:rPr>
          <w:rFonts w:cs="Arial"/>
          <w:bCs/>
          <w:szCs w:val="20"/>
        </w:rPr>
        <w:fldChar w:fldCharType="end"/>
      </w:r>
    </w:p>
    <w:p w14:paraId="44B60935" w14:textId="77777777" w:rsidR="00581CBD" w:rsidRPr="009069FE" w:rsidRDefault="00581CBD">
      <w:pPr>
        <w:rPr>
          <w:rFonts w:cs="Arial"/>
          <w:b/>
          <w:sz w:val="28"/>
          <w:szCs w:val="28"/>
        </w:rPr>
      </w:pPr>
      <w:r w:rsidRPr="009069FE">
        <w:rPr>
          <w:rFonts w:cs="Arial"/>
          <w:b/>
          <w:sz w:val="28"/>
          <w:szCs w:val="28"/>
        </w:rPr>
        <w:br w:type="page"/>
      </w:r>
      <w:bookmarkStart w:id="7" w:name="_GoBack"/>
      <w:bookmarkEnd w:id="7"/>
    </w:p>
    <w:p w14:paraId="168C090D" w14:textId="38BEB0D6" w:rsidR="009C470D" w:rsidRPr="009069FE" w:rsidRDefault="00DD6725" w:rsidP="00DD6725">
      <w:pPr>
        <w:pStyle w:val="Title"/>
        <w:rPr>
          <w:sz w:val="28"/>
          <w:szCs w:val="28"/>
        </w:rPr>
      </w:pPr>
      <w:bookmarkStart w:id="8" w:name="_Toc231021013"/>
      <w:r w:rsidRPr="009069FE">
        <w:lastRenderedPageBreak/>
        <w:t>The Application of Aids to Navigation (AtoN) within Marine Spatial Planning</w:t>
      </w:r>
      <w:bookmarkEnd w:id="8"/>
    </w:p>
    <w:p w14:paraId="1544068D" w14:textId="77777777" w:rsidR="00F568A6" w:rsidRPr="009069FE" w:rsidRDefault="00F568A6" w:rsidP="001C6B64">
      <w:pPr>
        <w:pStyle w:val="Heading1"/>
        <w:rPr>
          <w:rFonts w:cs="Arial"/>
        </w:rPr>
      </w:pPr>
      <w:bookmarkStart w:id="9" w:name="_Toc231021014"/>
      <w:r w:rsidRPr="009069FE">
        <w:rPr>
          <w:rFonts w:cs="Arial"/>
        </w:rPr>
        <w:t>Introduction</w:t>
      </w:r>
      <w:bookmarkEnd w:id="9"/>
    </w:p>
    <w:p w14:paraId="6DBC05FE" w14:textId="0ED5A875" w:rsidR="00EE5ED2" w:rsidRPr="00B2746B" w:rsidRDefault="0049378F" w:rsidP="001C6B64">
      <w:pPr>
        <w:pStyle w:val="BodyText"/>
        <w:rPr>
          <w:rFonts w:cs="Arial"/>
        </w:rPr>
      </w:pPr>
      <w:r w:rsidRPr="009069FE">
        <w:rPr>
          <w:rFonts w:cs="Arial"/>
        </w:rPr>
        <w:t>A workshop on the subject of</w:t>
      </w:r>
      <w:r w:rsidRPr="009069FE">
        <w:rPr>
          <w:rFonts w:cs="Arial"/>
          <w:szCs w:val="22"/>
        </w:rPr>
        <w:t xml:space="preserve"> </w:t>
      </w:r>
      <w:r w:rsidR="00DD6725" w:rsidRPr="009069FE">
        <w:t>the Application of Aids to Navigation (AtoN) within Marine Spatial Planning</w:t>
      </w:r>
      <w:r w:rsidRPr="009069FE">
        <w:rPr>
          <w:rFonts w:cs="Arial"/>
        </w:rPr>
        <w:t xml:space="preserve"> was held at </w:t>
      </w:r>
      <w:r w:rsidR="00DD6725" w:rsidRPr="009069FE">
        <w:rPr>
          <w:rFonts w:cs="Arial"/>
        </w:rPr>
        <w:t>IALA</w:t>
      </w:r>
      <w:r w:rsidR="004800BB" w:rsidRPr="009069FE">
        <w:rPr>
          <w:rFonts w:cs="Arial"/>
        </w:rPr>
        <w:t xml:space="preserve">, </w:t>
      </w:r>
      <w:r w:rsidRPr="009069FE">
        <w:rPr>
          <w:rFonts w:cs="Arial"/>
        </w:rPr>
        <w:t xml:space="preserve">between </w:t>
      </w:r>
      <w:r w:rsidR="00DD6725" w:rsidRPr="009069FE">
        <w:rPr>
          <w:rFonts w:cs="Arial"/>
        </w:rPr>
        <w:t>21</w:t>
      </w:r>
      <w:r w:rsidRPr="009069FE">
        <w:rPr>
          <w:rFonts w:cs="Arial"/>
        </w:rPr>
        <w:t xml:space="preserve"> and </w:t>
      </w:r>
      <w:r w:rsidR="00DD6725" w:rsidRPr="009069FE">
        <w:rPr>
          <w:rFonts w:cs="Arial"/>
        </w:rPr>
        <w:t>24</w:t>
      </w:r>
      <w:r w:rsidRPr="009069FE">
        <w:rPr>
          <w:rFonts w:cs="Arial"/>
        </w:rPr>
        <w:t xml:space="preserve"> </w:t>
      </w:r>
      <w:r w:rsidR="00DD6725" w:rsidRPr="009069FE">
        <w:rPr>
          <w:rFonts w:cs="Arial"/>
        </w:rPr>
        <w:t>May</w:t>
      </w:r>
      <w:r w:rsidRPr="009069FE">
        <w:rPr>
          <w:rFonts w:cs="Arial"/>
        </w:rPr>
        <w:t xml:space="preserve"> 201</w:t>
      </w:r>
      <w:r w:rsidR="00336132" w:rsidRPr="009069FE">
        <w:rPr>
          <w:rFonts w:cs="Arial"/>
        </w:rPr>
        <w:t>3</w:t>
      </w:r>
      <w:r w:rsidRPr="009069FE">
        <w:rPr>
          <w:rFonts w:cs="Arial"/>
        </w:rPr>
        <w:t xml:space="preserve">.  </w:t>
      </w:r>
      <w:proofErr w:type="gramStart"/>
      <w:r w:rsidRPr="00B2746B">
        <w:rPr>
          <w:rFonts w:cs="Arial"/>
        </w:rPr>
        <w:t xml:space="preserve">The workshop was attended by </w:t>
      </w:r>
      <w:r w:rsidR="001664C9" w:rsidRPr="00B2746B">
        <w:rPr>
          <w:rFonts w:cs="Arial"/>
        </w:rPr>
        <w:t>3</w:t>
      </w:r>
      <w:r w:rsidR="00B2746B" w:rsidRPr="00B2746B">
        <w:rPr>
          <w:rFonts w:cs="Arial"/>
        </w:rPr>
        <w:t>5</w:t>
      </w:r>
      <w:r w:rsidRPr="00B2746B">
        <w:rPr>
          <w:rFonts w:cs="Arial"/>
        </w:rPr>
        <w:t xml:space="preserve"> delegates representing </w:t>
      </w:r>
      <w:r w:rsidR="00701353" w:rsidRPr="00B2746B">
        <w:rPr>
          <w:rFonts w:cs="Arial"/>
        </w:rPr>
        <w:t xml:space="preserve">14 </w:t>
      </w:r>
      <w:r w:rsidRPr="00B2746B">
        <w:rPr>
          <w:rFonts w:cs="Arial"/>
        </w:rPr>
        <w:t>countries</w:t>
      </w:r>
      <w:proofErr w:type="gramEnd"/>
      <w:r w:rsidRPr="00B2746B">
        <w:rPr>
          <w:rFonts w:cs="Arial"/>
        </w:rPr>
        <w:t>.</w:t>
      </w:r>
    </w:p>
    <w:p w14:paraId="613ED902" w14:textId="0827E0FB" w:rsidR="00EE5ED2" w:rsidRPr="009069FE" w:rsidRDefault="00297069" w:rsidP="001C6B64">
      <w:pPr>
        <w:pStyle w:val="BodyText"/>
        <w:rPr>
          <w:rFonts w:cs="Arial"/>
        </w:rPr>
      </w:pPr>
      <w:r w:rsidRPr="009069FE">
        <w:rPr>
          <w:rFonts w:cs="Arial"/>
          <w:noProof/>
          <w:lang w:val="en-US"/>
        </w:rPr>
        <w:drawing>
          <wp:inline distT="0" distB="0" distL="0" distR="0" wp14:anchorId="348651D8" wp14:editId="7BF1E951">
            <wp:extent cx="6110576" cy="3132122"/>
            <wp:effectExtent l="0" t="0" r="11430" b="0"/>
            <wp:docPr id="2" name="Picture 2" descr="Macintosh HD:Users:advnav:Documents:A_Work:IALA:Workshops &amp; Seminars:7 Applications of AtoN within MSP_May13:Photographs:DSCN1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Workshops &amp; Seminars:7 Applications of AtoN within MSP_May13:Photographs:DSCN1447.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7309" b="24348"/>
                    <a:stretch/>
                  </pic:blipFill>
                  <pic:spPr bwMode="auto">
                    <a:xfrm>
                      <a:off x="0" y="0"/>
                      <a:ext cx="6111240" cy="3132463"/>
                    </a:xfrm>
                    <a:prstGeom prst="rect">
                      <a:avLst/>
                    </a:prstGeom>
                    <a:noFill/>
                    <a:ln>
                      <a:noFill/>
                    </a:ln>
                    <a:extLst>
                      <a:ext uri="{53640926-AAD7-44d8-BBD7-CCE9431645EC}">
                        <a14:shadowObscured xmlns:a14="http://schemas.microsoft.com/office/drawing/2010/main"/>
                      </a:ext>
                    </a:extLst>
                  </pic:spPr>
                </pic:pic>
              </a:graphicData>
            </a:graphic>
          </wp:inline>
        </w:drawing>
      </w:r>
    </w:p>
    <w:p w14:paraId="53FA5FDA" w14:textId="0766F315" w:rsidR="00F568A6" w:rsidRPr="009069FE" w:rsidRDefault="00F568A6" w:rsidP="001C6B64">
      <w:pPr>
        <w:pStyle w:val="BodyText"/>
        <w:rPr>
          <w:rFonts w:cs="Arial"/>
        </w:rPr>
      </w:pPr>
      <w:r w:rsidRPr="009069FE">
        <w:rPr>
          <w:rFonts w:cs="Arial"/>
        </w:rPr>
        <w:t xml:space="preserve">A list of participants is </w:t>
      </w:r>
      <w:r w:rsidR="009170DF" w:rsidRPr="009069FE">
        <w:rPr>
          <w:rFonts w:cs="Arial"/>
        </w:rPr>
        <w:t>at</w:t>
      </w:r>
      <w:r w:rsidR="00353B7C" w:rsidRPr="009069FE">
        <w:rPr>
          <w:rFonts w:cs="Arial"/>
        </w:rPr>
        <w:t xml:space="preserve"> </w:t>
      </w:r>
      <w:r w:rsidR="00353B7C" w:rsidRPr="009069FE">
        <w:rPr>
          <w:rFonts w:cs="Arial"/>
        </w:rPr>
        <w:fldChar w:fldCharType="begin"/>
      </w:r>
      <w:r w:rsidR="00353B7C" w:rsidRPr="009069FE">
        <w:rPr>
          <w:rFonts w:cs="Arial"/>
        </w:rPr>
        <w:instrText xml:space="preserve"> REF _Ref211497948 \r \h </w:instrText>
      </w:r>
      <w:r w:rsidR="00353B7C" w:rsidRPr="009069FE">
        <w:rPr>
          <w:rFonts w:cs="Arial"/>
        </w:rPr>
      </w:r>
      <w:r w:rsidR="00353B7C" w:rsidRPr="009069FE">
        <w:rPr>
          <w:rFonts w:cs="Arial"/>
        </w:rPr>
        <w:fldChar w:fldCharType="separate"/>
      </w:r>
      <w:r w:rsidR="005576DC">
        <w:rPr>
          <w:rFonts w:cs="Arial"/>
        </w:rPr>
        <w:t>ANNEX A</w:t>
      </w:r>
      <w:r w:rsidR="00353B7C" w:rsidRPr="009069FE">
        <w:rPr>
          <w:rFonts w:cs="Arial"/>
        </w:rPr>
        <w:fldChar w:fldCharType="end"/>
      </w:r>
      <w:r w:rsidRPr="009069FE">
        <w:rPr>
          <w:rFonts w:cs="Arial"/>
        </w:rPr>
        <w:t>.</w:t>
      </w:r>
    </w:p>
    <w:p w14:paraId="1D98B47B" w14:textId="21EAE73A" w:rsidR="00110AEA" w:rsidRPr="009069FE" w:rsidRDefault="00110AEA" w:rsidP="001C6B64">
      <w:pPr>
        <w:pStyle w:val="BodyText"/>
        <w:rPr>
          <w:rFonts w:cs="Arial"/>
        </w:rPr>
      </w:pPr>
      <w:r w:rsidRPr="009069FE">
        <w:rPr>
          <w:rFonts w:cs="Arial"/>
        </w:rPr>
        <w:t>All presentations form part of the output of the workshop, posted to the FTP server.</w:t>
      </w:r>
    </w:p>
    <w:p w14:paraId="473C0902" w14:textId="3F3D34C4" w:rsidR="00F568A6" w:rsidRPr="009069FE" w:rsidRDefault="0049378F" w:rsidP="001C6B64">
      <w:pPr>
        <w:pStyle w:val="Heading1"/>
        <w:rPr>
          <w:rFonts w:cs="Arial"/>
        </w:rPr>
      </w:pPr>
      <w:bookmarkStart w:id="10" w:name="_Toc231021015"/>
      <w:r w:rsidRPr="009069FE">
        <w:rPr>
          <w:rFonts w:cs="Arial"/>
        </w:rPr>
        <w:t xml:space="preserve">Session 1 - </w:t>
      </w:r>
      <w:r w:rsidR="00F568A6" w:rsidRPr="009069FE">
        <w:rPr>
          <w:rFonts w:cs="Arial"/>
        </w:rPr>
        <w:t>Opening</w:t>
      </w:r>
      <w:bookmarkEnd w:id="10"/>
    </w:p>
    <w:p w14:paraId="65327142" w14:textId="5B32A10F" w:rsidR="00162E03" w:rsidRPr="009069FE" w:rsidRDefault="001664C9" w:rsidP="00162E03">
      <w:pPr>
        <w:pStyle w:val="BodyText"/>
        <w:rPr>
          <w:rFonts w:cs="Arial"/>
          <w:lang w:eastAsia="de-DE"/>
        </w:rPr>
      </w:pPr>
      <w:r w:rsidRPr="009069FE">
        <w:rPr>
          <w:rFonts w:cs="Arial"/>
          <w:lang w:eastAsia="de-DE"/>
        </w:rPr>
        <w:t>This session was c</w:t>
      </w:r>
      <w:r w:rsidR="004800BB" w:rsidRPr="009069FE">
        <w:rPr>
          <w:rFonts w:cs="Arial"/>
          <w:lang w:eastAsia="de-DE"/>
        </w:rPr>
        <w:t>haired by</w:t>
      </w:r>
      <w:r w:rsidR="00676707" w:rsidRPr="009069FE">
        <w:rPr>
          <w:rFonts w:cs="Arial"/>
          <w:lang w:eastAsia="de-DE"/>
        </w:rPr>
        <w:t xml:space="preserve"> Phil Day, Northern Lighthouse Board, Chairman of the IALA ANM Committee and Workshop Chairman</w:t>
      </w:r>
      <w:r w:rsidR="00162E03" w:rsidRPr="009069FE">
        <w:rPr>
          <w:rFonts w:cs="Arial"/>
          <w:lang w:eastAsia="de-DE"/>
        </w:rPr>
        <w:t>.</w:t>
      </w:r>
    </w:p>
    <w:p w14:paraId="5B2FE184" w14:textId="570CF4BD" w:rsidR="00FD402C" w:rsidRPr="009069FE" w:rsidRDefault="004800BB" w:rsidP="004800BB">
      <w:pPr>
        <w:pStyle w:val="Heading2"/>
        <w:rPr>
          <w:rFonts w:cs="Arial"/>
        </w:rPr>
      </w:pPr>
      <w:bookmarkStart w:id="11" w:name="_Toc231021016"/>
      <w:r w:rsidRPr="009069FE">
        <w:rPr>
          <w:rFonts w:cs="Arial"/>
        </w:rPr>
        <w:t xml:space="preserve">Welcome from </w:t>
      </w:r>
      <w:r w:rsidR="00676707" w:rsidRPr="009069FE">
        <w:rPr>
          <w:rFonts w:cs="Arial"/>
          <w:lang w:eastAsia="de-DE"/>
        </w:rPr>
        <w:t>Gary Prosser, Secretary-General of IALA</w:t>
      </w:r>
      <w:bookmarkEnd w:id="11"/>
    </w:p>
    <w:p w14:paraId="5225671F" w14:textId="7AA63175" w:rsidR="004800BB" w:rsidRPr="009069FE" w:rsidRDefault="004800BB" w:rsidP="00D426AD">
      <w:pPr>
        <w:pStyle w:val="BodyText"/>
        <w:rPr>
          <w:rFonts w:cs="Arial"/>
          <w:lang w:eastAsia="de-DE"/>
        </w:rPr>
      </w:pPr>
      <w:r w:rsidRPr="009069FE">
        <w:rPr>
          <w:rFonts w:cs="Arial"/>
          <w:lang w:eastAsia="de-DE"/>
        </w:rPr>
        <w:t>Gary Prosser</w:t>
      </w:r>
      <w:r w:rsidR="00676707" w:rsidRPr="009069FE">
        <w:rPr>
          <w:rFonts w:cs="Arial"/>
          <w:lang w:eastAsia="de-DE"/>
        </w:rPr>
        <w:t xml:space="preserve"> </w:t>
      </w:r>
      <w:r w:rsidR="00DC34F0" w:rsidRPr="009069FE">
        <w:rPr>
          <w:rFonts w:cs="Arial"/>
          <w:lang w:eastAsia="de-DE"/>
        </w:rPr>
        <w:t>welcomed all delegates, remarking that he recognised a number of faces but that it was good to see some newcomers too.  Having said that all IALA’s facilities were at the delegates’ disposal he anticipated a professionally rewarding few days, with considerable scope for networking.  He remarked that due to the expertise that it manages to gather to its meetings and workshops / seminars it is well paced to take on tasks that other bodies may not yet be prepared to undertake.</w:t>
      </w:r>
    </w:p>
    <w:p w14:paraId="07F6AFBF" w14:textId="38E906F8" w:rsidR="00C30824" w:rsidRPr="009069FE" w:rsidRDefault="00C30824" w:rsidP="00D426AD">
      <w:pPr>
        <w:pStyle w:val="BodyText"/>
        <w:rPr>
          <w:rFonts w:cs="Arial"/>
          <w:lang w:eastAsia="de-DE"/>
        </w:rPr>
      </w:pPr>
      <w:r w:rsidRPr="009069FE">
        <w:rPr>
          <w:rFonts w:cs="Arial"/>
          <w:lang w:eastAsia="de-DE"/>
        </w:rPr>
        <w:t>Turning to Marine Spatial Planning (MSP), he noted that it is a ‘hot’ topic that needs solutions.  He observed that waterways are no longer just the domain of the mariner and that Aids to Navigation (AtoN) need to embrace the requirements of many new and emerging stakeholders.  However, despite the growing number of stakeholders there is also substantial growth in shipping and this brings with it further challenges due to the constraints being placed on some waterways.</w:t>
      </w:r>
    </w:p>
    <w:p w14:paraId="46A88B3B" w14:textId="72321D9A" w:rsidR="00336132" w:rsidRPr="009069FE" w:rsidRDefault="000F27DC" w:rsidP="00336132">
      <w:pPr>
        <w:pStyle w:val="BodyText"/>
        <w:rPr>
          <w:rFonts w:cs="Arial"/>
          <w:lang w:eastAsia="de-DE"/>
        </w:rPr>
      </w:pPr>
      <w:r w:rsidRPr="009069FE">
        <w:rPr>
          <w:rFonts w:cs="Arial"/>
          <w:lang w:eastAsia="de-DE"/>
        </w:rPr>
        <w:t xml:space="preserve">Gary Prosser </w:t>
      </w:r>
      <w:r w:rsidR="00C30824" w:rsidRPr="009069FE">
        <w:rPr>
          <w:rFonts w:cs="Arial"/>
          <w:lang w:eastAsia="de-DE"/>
        </w:rPr>
        <w:t>ended by remarking that 2013, as the last year</w:t>
      </w:r>
      <w:r w:rsidR="00336132" w:rsidRPr="009069FE">
        <w:rPr>
          <w:rFonts w:cs="Arial"/>
          <w:lang w:eastAsia="de-DE"/>
        </w:rPr>
        <w:t xml:space="preserve"> </w:t>
      </w:r>
      <w:r w:rsidR="00C30824" w:rsidRPr="009069FE">
        <w:rPr>
          <w:rFonts w:cs="Arial"/>
          <w:lang w:eastAsia="de-DE"/>
        </w:rPr>
        <w:t xml:space="preserve">before </w:t>
      </w:r>
      <w:r w:rsidR="007D6710" w:rsidRPr="009069FE">
        <w:rPr>
          <w:rFonts w:cs="Arial"/>
          <w:lang w:eastAsia="de-DE"/>
        </w:rPr>
        <w:t>the 2014 IALA C</w:t>
      </w:r>
      <w:r w:rsidR="00C30824" w:rsidRPr="009069FE">
        <w:rPr>
          <w:rFonts w:cs="Arial"/>
          <w:lang w:eastAsia="de-DE"/>
        </w:rPr>
        <w:t>onference</w:t>
      </w:r>
      <w:r w:rsidR="007D6710" w:rsidRPr="009069FE">
        <w:rPr>
          <w:rFonts w:cs="Arial"/>
          <w:lang w:eastAsia="de-DE"/>
        </w:rPr>
        <w:t xml:space="preserve"> and the end of the current 4-year Work Programme, continues to be busy and he hoped that many present might be able to attend the Conference, in which he felt that </w:t>
      </w:r>
      <w:r w:rsidR="00820D79">
        <w:rPr>
          <w:rFonts w:cs="Arial"/>
          <w:lang w:eastAsia="de-DE"/>
        </w:rPr>
        <w:t>MARITIME SPATIAL PLANNING</w:t>
      </w:r>
      <w:r w:rsidR="007D6710" w:rsidRPr="009069FE">
        <w:rPr>
          <w:rFonts w:cs="Arial"/>
          <w:lang w:eastAsia="de-DE"/>
        </w:rPr>
        <w:t xml:space="preserve"> would play a significant role.</w:t>
      </w:r>
    </w:p>
    <w:p w14:paraId="6F1D1DDB" w14:textId="77777777" w:rsidR="002F449E" w:rsidRPr="009069FE" w:rsidRDefault="002F449E">
      <w:pPr>
        <w:rPr>
          <w:b/>
          <w:lang w:eastAsia="de-DE"/>
        </w:rPr>
      </w:pPr>
      <w:r w:rsidRPr="009069FE">
        <w:rPr>
          <w:lang w:eastAsia="de-DE"/>
        </w:rPr>
        <w:br w:type="page"/>
      </w:r>
    </w:p>
    <w:p w14:paraId="7DA36524" w14:textId="0A90C689" w:rsidR="004800BB" w:rsidRPr="009069FE" w:rsidRDefault="0049378F" w:rsidP="00336132">
      <w:pPr>
        <w:pStyle w:val="Heading2"/>
        <w:rPr>
          <w:lang w:eastAsia="de-DE"/>
        </w:rPr>
      </w:pPr>
      <w:bookmarkStart w:id="12" w:name="_Toc231021017"/>
      <w:r w:rsidRPr="009069FE">
        <w:rPr>
          <w:lang w:eastAsia="de-DE"/>
        </w:rPr>
        <w:lastRenderedPageBreak/>
        <w:t>Administrative and h</w:t>
      </w:r>
      <w:r w:rsidR="004800BB" w:rsidRPr="009069FE">
        <w:rPr>
          <w:lang w:eastAsia="de-DE"/>
        </w:rPr>
        <w:t>ealth and safety information</w:t>
      </w:r>
      <w:bookmarkEnd w:id="12"/>
    </w:p>
    <w:p w14:paraId="006C1589" w14:textId="68B4AAC1" w:rsidR="00D426AD" w:rsidRPr="009069FE" w:rsidRDefault="004800BB" w:rsidP="00D426AD">
      <w:pPr>
        <w:pStyle w:val="BodyText"/>
        <w:rPr>
          <w:rFonts w:cs="Arial"/>
          <w:lang w:eastAsia="de-DE"/>
        </w:rPr>
      </w:pPr>
      <w:proofErr w:type="gramStart"/>
      <w:r w:rsidRPr="009069FE">
        <w:rPr>
          <w:rFonts w:cs="Arial"/>
          <w:lang w:eastAsia="de-DE"/>
        </w:rPr>
        <w:t xml:space="preserve">This </w:t>
      </w:r>
      <w:r w:rsidR="00DC1813" w:rsidRPr="009069FE">
        <w:rPr>
          <w:rFonts w:cs="Arial"/>
          <w:lang w:eastAsia="de-DE"/>
        </w:rPr>
        <w:t xml:space="preserve">was provided by </w:t>
      </w:r>
      <w:r w:rsidR="0049378F" w:rsidRPr="009069FE">
        <w:rPr>
          <w:rFonts w:cs="Arial"/>
          <w:lang w:eastAsia="de-DE"/>
        </w:rPr>
        <w:t>Mike Hadley, IALA Technical Co-ordination Manager</w:t>
      </w:r>
      <w:r w:rsidR="00110AEA" w:rsidRPr="009069FE">
        <w:rPr>
          <w:rFonts w:cs="Arial"/>
          <w:lang w:eastAsia="de-DE"/>
        </w:rPr>
        <w:t>,</w:t>
      </w:r>
      <w:proofErr w:type="gramEnd"/>
      <w:r w:rsidR="00110AEA" w:rsidRPr="009069FE">
        <w:rPr>
          <w:rFonts w:cs="Arial"/>
          <w:lang w:eastAsia="de-DE"/>
        </w:rPr>
        <w:t xml:space="preserve"> by means of a presentation</w:t>
      </w:r>
      <w:r w:rsidR="0049378F" w:rsidRPr="009069FE">
        <w:rPr>
          <w:rFonts w:cs="Arial"/>
          <w:lang w:eastAsia="de-DE"/>
        </w:rPr>
        <w:t>.</w:t>
      </w:r>
    </w:p>
    <w:p w14:paraId="4D82DB32" w14:textId="22F7A489" w:rsidR="004800BB" w:rsidRPr="009069FE" w:rsidRDefault="00676707" w:rsidP="004800BB">
      <w:pPr>
        <w:pStyle w:val="Heading2"/>
        <w:rPr>
          <w:rFonts w:cs="Arial"/>
          <w:lang w:eastAsia="de-DE"/>
        </w:rPr>
      </w:pPr>
      <w:bookmarkStart w:id="13" w:name="_Toc231021018"/>
      <w:r w:rsidRPr="009069FE">
        <w:rPr>
          <w:rFonts w:cs="Arial"/>
        </w:rPr>
        <w:t>Purpose of the w</w:t>
      </w:r>
      <w:r w:rsidR="004800BB" w:rsidRPr="009069FE">
        <w:rPr>
          <w:rFonts w:cs="Arial"/>
        </w:rPr>
        <w:t>orkshop</w:t>
      </w:r>
      <w:bookmarkEnd w:id="13"/>
    </w:p>
    <w:p w14:paraId="301FF05F" w14:textId="19F979D1" w:rsidR="004800BB" w:rsidRPr="009069FE" w:rsidRDefault="007D6710" w:rsidP="00D426AD">
      <w:pPr>
        <w:pStyle w:val="BodyText"/>
        <w:rPr>
          <w:rFonts w:cs="Arial"/>
        </w:rPr>
      </w:pPr>
      <w:r w:rsidRPr="009069FE">
        <w:rPr>
          <w:rFonts w:cs="Arial"/>
        </w:rPr>
        <w:t xml:space="preserve">The Chairman then asked everyone to introduce </w:t>
      </w:r>
      <w:proofErr w:type="gramStart"/>
      <w:r w:rsidRPr="009069FE">
        <w:rPr>
          <w:rFonts w:cs="Arial"/>
        </w:rPr>
        <w:t>themselves</w:t>
      </w:r>
      <w:proofErr w:type="gramEnd"/>
      <w:r w:rsidRPr="009069FE">
        <w:rPr>
          <w:rFonts w:cs="Arial"/>
        </w:rPr>
        <w:t xml:space="preserve"> and indicate what interest they had in </w:t>
      </w:r>
      <w:r w:rsidR="00820D79">
        <w:rPr>
          <w:rFonts w:cs="Arial"/>
        </w:rPr>
        <w:t>MARITIME SPATIAL PLANNING</w:t>
      </w:r>
      <w:r w:rsidRPr="009069FE">
        <w:rPr>
          <w:rFonts w:cs="Arial"/>
        </w:rPr>
        <w:t xml:space="preserve">.  He then </w:t>
      </w:r>
      <w:r w:rsidR="00676707" w:rsidRPr="009069FE">
        <w:rPr>
          <w:rFonts w:cs="Arial"/>
        </w:rPr>
        <w:t>outlined</w:t>
      </w:r>
      <w:r w:rsidR="009F58A1" w:rsidRPr="009069FE">
        <w:rPr>
          <w:rFonts w:cs="Arial"/>
        </w:rPr>
        <w:t xml:space="preserve"> the function of IALA,</w:t>
      </w:r>
      <w:r w:rsidR="00676707" w:rsidRPr="009069FE">
        <w:rPr>
          <w:rFonts w:cs="Arial"/>
        </w:rPr>
        <w:t xml:space="preserve"> the aim &amp; objectives of the workshop</w:t>
      </w:r>
      <w:r w:rsidRPr="009069FE">
        <w:rPr>
          <w:rFonts w:cs="Arial"/>
        </w:rPr>
        <w:t xml:space="preserve"> and ran briefly through the programme</w:t>
      </w:r>
      <w:r w:rsidR="009F58A1" w:rsidRPr="009069FE">
        <w:rPr>
          <w:rFonts w:cs="Arial"/>
        </w:rPr>
        <w:t>.</w:t>
      </w:r>
    </w:p>
    <w:p w14:paraId="577ECF2F" w14:textId="69C02097" w:rsidR="009F58A1" w:rsidRPr="009069FE" w:rsidRDefault="009F58A1" w:rsidP="00D426AD">
      <w:pPr>
        <w:pStyle w:val="BodyText"/>
        <w:rPr>
          <w:rFonts w:cs="Arial"/>
        </w:rPr>
      </w:pPr>
      <w:r w:rsidRPr="009069FE">
        <w:rPr>
          <w:rFonts w:cs="Arial"/>
        </w:rPr>
        <w:t xml:space="preserve">In his remarks he indicated that the workshop had emerged from work within the Ads to Navigation Management (ANM) Committee and, in particular, that this had been stimulated by the growth in </w:t>
      </w:r>
      <w:proofErr w:type="gramStart"/>
      <w:r w:rsidRPr="009069FE">
        <w:rPr>
          <w:rFonts w:cs="Arial"/>
        </w:rPr>
        <w:t>Offshore</w:t>
      </w:r>
      <w:proofErr w:type="gramEnd"/>
      <w:r w:rsidRPr="009069FE">
        <w:rPr>
          <w:rFonts w:cs="Arial"/>
        </w:rPr>
        <w:t xml:space="preserve"> renewable Energy Infrastructure (OREI).  He said that it was his experience that within </w:t>
      </w:r>
      <w:r w:rsidR="00071A14" w:rsidRPr="009069FE">
        <w:rPr>
          <w:rFonts w:cs="Arial"/>
        </w:rPr>
        <w:t>some</w:t>
      </w:r>
      <w:r w:rsidRPr="009069FE">
        <w:rPr>
          <w:rFonts w:cs="Arial"/>
        </w:rPr>
        <w:t xml:space="preserve"> countr</w:t>
      </w:r>
      <w:r w:rsidR="00071A14" w:rsidRPr="009069FE">
        <w:rPr>
          <w:rFonts w:cs="Arial"/>
        </w:rPr>
        <w:t>ies</w:t>
      </w:r>
      <w:r w:rsidRPr="009069FE">
        <w:rPr>
          <w:rFonts w:cs="Arial"/>
        </w:rPr>
        <w:t xml:space="preserve"> a number of bodies now work together and it was hoped that information emerging from the workshop would help those countries about to </w:t>
      </w:r>
      <w:r w:rsidR="00CF1801" w:rsidRPr="009069FE">
        <w:rPr>
          <w:rFonts w:cs="Arial"/>
        </w:rPr>
        <w:t xml:space="preserve">embark </w:t>
      </w:r>
      <w:r w:rsidRPr="009069FE">
        <w:rPr>
          <w:rFonts w:cs="Arial"/>
        </w:rPr>
        <w:t>or just emb</w:t>
      </w:r>
      <w:r w:rsidR="00CF1801" w:rsidRPr="009069FE">
        <w:rPr>
          <w:rFonts w:cs="Arial"/>
        </w:rPr>
        <w:t xml:space="preserve">arking on </w:t>
      </w:r>
      <w:r w:rsidR="00820D79">
        <w:rPr>
          <w:rFonts w:cs="Arial"/>
        </w:rPr>
        <w:t>MARITIME SPATIAL PLANNING</w:t>
      </w:r>
      <w:r w:rsidR="00CF1801" w:rsidRPr="009069FE">
        <w:rPr>
          <w:rFonts w:cs="Arial"/>
        </w:rPr>
        <w:t>.  It was also hoped that the workshop’s results would complement the work of the Nautical Institute and the work on the draft EU Directive o</w:t>
      </w:r>
      <w:r w:rsidR="00AB2F72">
        <w:rPr>
          <w:rFonts w:cs="Arial"/>
        </w:rPr>
        <w:t xml:space="preserve">n </w:t>
      </w:r>
      <w:r w:rsidR="00820D79">
        <w:rPr>
          <w:rFonts w:cs="Arial"/>
        </w:rPr>
        <w:t>MARITIME SPATIAL PLANNING</w:t>
      </w:r>
      <w:r w:rsidR="00AB2F72">
        <w:rPr>
          <w:rFonts w:cs="Arial"/>
        </w:rPr>
        <w:t xml:space="preserve">.  He noted, with </w:t>
      </w:r>
      <w:proofErr w:type="gramStart"/>
      <w:r w:rsidR="00AB2F72">
        <w:rPr>
          <w:rFonts w:cs="Arial"/>
        </w:rPr>
        <w:t>pleasure,</w:t>
      </w:r>
      <w:r w:rsidR="00CF1801" w:rsidRPr="009069FE">
        <w:rPr>
          <w:rFonts w:cs="Arial"/>
        </w:rPr>
        <w:t xml:space="preserve"> that</w:t>
      </w:r>
      <w:proofErr w:type="gramEnd"/>
      <w:r w:rsidR="00CF1801" w:rsidRPr="009069FE">
        <w:rPr>
          <w:rFonts w:cs="Arial"/>
        </w:rPr>
        <w:t xml:space="preserve"> the delegates were from diverse range of backgrounds and hoped that this would help the workshop’s review of the IALA recommendation O-139 on the marking of offshore structures and pave the way for a future IALA Guideline on </w:t>
      </w:r>
      <w:r w:rsidR="00820D79">
        <w:rPr>
          <w:rFonts w:cs="Arial"/>
        </w:rPr>
        <w:t>MARITIME SPATIAL PLANNING</w:t>
      </w:r>
      <w:r w:rsidR="00CF1801" w:rsidRPr="009069FE">
        <w:rPr>
          <w:rFonts w:cs="Arial"/>
        </w:rPr>
        <w:t>.</w:t>
      </w:r>
    </w:p>
    <w:p w14:paraId="11C67850" w14:textId="57E9938C" w:rsidR="00676707" w:rsidRPr="009069FE" w:rsidRDefault="00676707" w:rsidP="00676707">
      <w:pPr>
        <w:pStyle w:val="Heading2"/>
        <w:rPr>
          <w:rFonts w:cs="Arial"/>
          <w:szCs w:val="22"/>
        </w:rPr>
      </w:pPr>
      <w:bookmarkStart w:id="14" w:name="_Toc231021019"/>
      <w:r w:rsidRPr="009069FE">
        <w:rPr>
          <w:rFonts w:cs="Arial"/>
          <w:szCs w:val="22"/>
        </w:rPr>
        <w:t>Overview of Offshore Renewable Energy Infrastructure (OREI) development in North America, Europe and globally</w:t>
      </w:r>
      <w:bookmarkEnd w:id="14"/>
    </w:p>
    <w:p w14:paraId="060248D8" w14:textId="292505B7" w:rsidR="00676707" w:rsidRPr="009069FE" w:rsidRDefault="00676707" w:rsidP="00676707">
      <w:pPr>
        <w:pStyle w:val="BodyText"/>
        <w:rPr>
          <w:rFonts w:cs="Arial"/>
          <w:szCs w:val="22"/>
        </w:rPr>
      </w:pPr>
      <w:r w:rsidRPr="009069FE">
        <w:rPr>
          <w:rFonts w:cs="Arial"/>
          <w:szCs w:val="22"/>
        </w:rPr>
        <w:t xml:space="preserve">The presentation was made by </w:t>
      </w:r>
      <w:r w:rsidR="0064538D" w:rsidRPr="009069FE">
        <w:rPr>
          <w:szCs w:val="22"/>
        </w:rPr>
        <w:t>Peter Douglas</w:t>
      </w:r>
      <w:r w:rsidRPr="009069FE">
        <w:rPr>
          <w:szCs w:val="22"/>
        </w:rPr>
        <w:t xml:space="preserve">, </w:t>
      </w:r>
      <w:r w:rsidR="0064538D" w:rsidRPr="009069FE">
        <w:rPr>
          <w:bCs/>
          <w:szCs w:val="22"/>
        </w:rPr>
        <w:t xml:space="preserve">Northern Lighthouse Board, </w:t>
      </w:r>
      <w:proofErr w:type="gramStart"/>
      <w:r w:rsidR="0064538D" w:rsidRPr="009069FE">
        <w:rPr>
          <w:bCs/>
          <w:szCs w:val="22"/>
        </w:rPr>
        <w:t>Scotland</w:t>
      </w:r>
      <w:proofErr w:type="gramEnd"/>
    </w:p>
    <w:p w14:paraId="721C6A67" w14:textId="1963B3B0" w:rsidR="00676707" w:rsidRPr="009069FE" w:rsidRDefault="003D5C76" w:rsidP="00317B4F">
      <w:pPr>
        <w:pStyle w:val="BodyText"/>
        <w:rPr>
          <w:szCs w:val="22"/>
        </w:rPr>
      </w:pPr>
      <w:r w:rsidRPr="009069FE">
        <w:rPr>
          <w:szCs w:val="22"/>
        </w:rPr>
        <w:t>The presentation had three main sections: An overview of the international development of OREI, Raising questions in marking OREI and</w:t>
      </w:r>
      <w:r w:rsidR="001E2602" w:rsidRPr="009069FE">
        <w:rPr>
          <w:szCs w:val="22"/>
        </w:rPr>
        <w:t xml:space="preserve"> Spatial Planning in connection with OREI.</w:t>
      </w:r>
    </w:p>
    <w:p w14:paraId="57B6C300" w14:textId="247B7FF5" w:rsidR="001E2602" w:rsidRPr="009069FE" w:rsidRDefault="001E2602" w:rsidP="00317B4F">
      <w:pPr>
        <w:pStyle w:val="BodyText"/>
        <w:rPr>
          <w:szCs w:val="22"/>
        </w:rPr>
      </w:pPr>
      <w:r w:rsidRPr="009069FE">
        <w:rPr>
          <w:szCs w:val="22"/>
        </w:rPr>
        <w:t>The overview of international developments was followed by a slide showing the ‘Positives &amp; Negatives’.  This led to the presentation of control measures, each of which was then discussed.</w:t>
      </w:r>
    </w:p>
    <w:p w14:paraId="3183B31F" w14:textId="7CC4F7A2" w:rsidR="001E2602" w:rsidRPr="009069FE" w:rsidRDefault="001E2602" w:rsidP="00317B4F">
      <w:pPr>
        <w:pStyle w:val="BodyText"/>
        <w:rPr>
          <w:szCs w:val="22"/>
        </w:rPr>
      </w:pPr>
      <w:r w:rsidRPr="009069FE">
        <w:rPr>
          <w:szCs w:val="22"/>
        </w:rPr>
        <w:t xml:space="preserve">Peter Douglas then turned to </w:t>
      </w:r>
      <w:r w:rsidR="00DB691B" w:rsidRPr="009069FE">
        <w:rPr>
          <w:szCs w:val="22"/>
        </w:rPr>
        <w:t xml:space="preserve">developments in the less mature </w:t>
      </w:r>
      <w:r w:rsidRPr="009069FE">
        <w:rPr>
          <w:szCs w:val="22"/>
        </w:rPr>
        <w:t>wave and tidal energy</w:t>
      </w:r>
      <w:r w:rsidR="00DB691B" w:rsidRPr="009069FE">
        <w:rPr>
          <w:szCs w:val="22"/>
        </w:rPr>
        <w:t xml:space="preserve"> fields, giving examples of the different approaches being used.  There were two slides on marking and lighting, followed by discussion of the </w:t>
      </w:r>
      <w:r w:rsidR="00820D79">
        <w:rPr>
          <w:szCs w:val="22"/>
        </w:rPr>
        <w:t>MARITIME SPATIAL PLANNING</w:t>
      </w:r>
      <w:r w:rsidR="00DB691B" w:rsidRPr="009069FE">
        <w:rPr>
          <w:szCs w:val="22"/>
        </w:rPr>
        <w:t xml:space="preserve"> from the mariner’s perspective.  The presentation ended with a list of questions regarding the marking of OREI, giving food for thought for the workshop.</w:t>
      </w:r>
    </w:p>
    <w:p w14:paraId="778C6DB4" w14:textId="29797109" w:rsidR="00676707" w:rsidRPr="009069FE" w:rsidRDefault="00676707" w:rsidP="00676707">
      <w:pPr>
        <w:pStyle w:val="Heading2"/>
        <w:rPr>
          <w:rFonts w:cs="Arial"/>
          <w:szCs w:val="22"/>
        </w:rPr>
      </w:pPr>
      <w:bookmarkStart w:id="15" w:name="_Toc231021020"/>
      <w:r w:rsidRPr="009069FE">
        <w:rPr>
          <w:rFonts w:cs="Arial"/>
          <w:szCs w:val="22"/>
        </w:rPr>
        <w:t>OREI Technology</w:t>
      </w:r>
      <w:r w:rsidR="00317B4F" w:rsidRPr="009069FE">
        <w:rPr>
          <w:rFonts w:cs="Arial"/>
          <w:szCs w:val="22"/>
        </w:rPr>
        <w:t xml:space="preserve"> (Renewable Energies and Offshore Windfarms)</w:t>
      </w:r>
      <w:bookmarkEnd w:id="15"/>
    </w:p>
    <w:p w14:paraId="615995BD" w14:textId="6B4A0688" w:rsidR="00676707" w:rsidRPr="009069FE" w:rsidRDefault="00676707" w:rsidP="00676707">
      <w:pPr>
        <w:pStyle w:val="BodyText"/>
        <w:rPr>
          <w:szCs w:val="22"/>
        </w:rPr>
      </w:pPr>
      <w:proofErr w:type="gramStart"/>
      <w:r w:rsidRPr="009069FE">
        <w:rPr>
          <w:rFonts w:cs="Arial"/>
          <w:szCs w:val="22"/>
        </w:rPr>
        <w:t xml:space="preserve">The presentation was made by </w:t>
      </w:r>
      <w:r w:rsidR="0064538D" w:rsidRPr="009069FE">
        <w:rPr>
          <w:rFonts w:cs="Arial"/>
          <w:szCs w:val="22"/>
        </w:rPr>
        <w:t>Richard Britton</w:t>
      </w:r>
      <w:r w:rsidRPr="009069FE">
        <w:rPr>
          <w:rFonts w:cs="Arial"/>
          <w:szCs w:val="22"/>
        </w:rPr>
        <w:t xml:space="preserve">, </w:t>
      </w:r>
      <w:r w:rsidRPr="009069FE">
        <w:rPr>
          <w:szCs w:val="22"/>
        </w:rPr>
        <w:t>Renewables UK</w:t>
      </w:r>
      <w:proofErr w:type="gramEnd"/>
      <w:r w:rsidR="00906E8A" w:rsidRPr="009069FE">
        <w:rPr>
          <w:szCs w:val="22"/>
        </w:rPr>
        <w:t>.</w:t>
      </w:r>
    </w:p>
    <w:p w14:paraId="2CD3F074" w14:textId="55AB9CBE" w:rsidR="00317B4F" w:rsidRPr="009069FE" w:rsidRDefault="00317B4F" w:rsidP="00676707">
      <w:pPr>
        <w:pStyle w:val="BodyText"/>
        <w:rPr>
          <w:rFonts w:cs="Arial"/>
          <w:szCs w:val="22"/>
        </w:rPr>
      </w:pPr>
      <w:r w:rsidRPr="009069FE">
        <w:rPr>
          <w:rFonts w:cs="Arial"/>
          <w:szCs w:val="22"/>
        </w:rPr>
        <w:t>After a brief introduct</w:t>
      </w:r>
      <w:r w:rsidR="00032C95" w:rsidRPr="009069FE">
        <w:rPr>
          <w:rFonts w:cs="Arial"/>
          <w:szCs w:val="22"/>
        </w:rPr>
        <w:t>ion to Scottish Power, Richard B</w:t>
      </w:r>
      <w:r w:rsidRPr="009069FE">
        <w:rPr>
          <w:rFonts w:cs="Arial"/>
          <w:szCs w:val="22"/>
        </w:rPr>
        <w:t>ri</w:t>
      </w:r>
      <w:r w:rsidR="00032C95" w:rsidRPr="009069FE">
        <w:rPr>
          <w:rFonts w:cs="Arial"/>
          <w:szCs w:val="22"/>
        </w:rPr>
        <w:t>tton reviewed some current offshore projects and the government targets that they were aimed at helping to achieve.  The presentation then focussed on Offshore Wind, Illustrating its national diversity and the potential impact on shipping routes.  Wind tu</w:t>
      </w:r>
      <w:r w:rsidR="00ED1733" w:rsidRPr="009069FE">
        <w:rPr>
          <w:rFonts w:cs="Arial"/>
          <w:szCs w:val="22"/>
        </w:rPr>
        <w:t>r</w:t>
      </w:r>
      <w:r w:rsidR="00032C95" w:rsidRPr="009069FE">
        <w:rPr>
          <w:rFonts w:cs="Arial"/>
          <w:szCs w:val="22"/>
        </w:rPr>
        <w:t>bine dimensions and capacities were discussed, as well as the growing weight of components and the im</w:t>
      </w:r>
      <w:r w:rsidR="00ED1733" w:rsidRPr="009069FE">
        <w:rPr>
          <w:rFonts w:cs="Arial"/>
          <w:szCs w:val="22"/>
        </w:rPr>
        <w:t>p</w:t>
      </w:r>
      <w:r w:rsidR="00032C95" w:rsidRPr="009069FE">
        <w:rPr>
          <w:rFonts w:cs="Arial"/>
          <w:szCs w:val="22"/>
        </w:rPr>
        <w:t>act that this is having on the foundations required</w:t>
      </w:r>
      <w:r w:rsidR="00ED1733" w:rsidRPr="009069FE">
        <w:rPr>
          <w:rFonts w:cs="Arial"/>
          <w:szCs w:val="22"/>
        </w:rPr>
        <w:t>.  The necessarily accompanying substation and cables were also covered.  The presentation then turned to wave and tidal energy, with a slide showing activity local to Scotland before turning to worldwide projects.</w:t>
      </w:r>
    </w:p>
    <w:p w14:paraId="6F43A965" w14:textId="7CEEADE2" w:rsidR="00676707" w:rsidRPr="009069FE" w:rsidRDefault="001452B1" w:rsidP="001452B1">
      <w:pPr>
        <w:pStyle w:val="Heading2"/>
        <w:rPr>
          <w:szCs w:val="22"/>
        </w:rPr>
      </w:pPr>
      <w:bookmarkStart w:id="16" w:name="_Toc231021021"/>
      <w:r w:rsidRPr="009069FE">
        <w:rPr>
          <w:rFonts w:cs="Arial"/>
          <w:szCs w:val="22"/>
        </w:rPr>
        <w:t>Overview of session and Questions &amp; Answers</w:t>
      </w:r>
      <w:bookmarkEnd w:id="16"/>
    </w:p>
    <w:p w14:paraId="7A50D4F1" w14:textId="30CDFE82" w:rsidR="00110AEA" w:rsidRPr="009069FE" w:rsidRDefault="00ED1733" w:rsidP="00110AEA">
      <w:pPr>
        <w:pStyle w:val="BodyText"/>
        <w:rPr>
          <w:lang w:eastAsia="de-DE"/>
        </w:rPr>
      </w:pPr>
      <w:r w:rsidRPr="009069FE">
        <w:rPr>
          <w:lang w:eastAsia="de-DE"/>
        </w:rPr>
        <w:t>In this session there were questions on the ability to meet current</w:t>
      </w:r>
      <w:r w:rsidR="00396F39" w:rsidRPr="009069FE">
        <w:rPr>
          <w:lang w:eastAsia="de-DE"/>
        </w:rPr>
        <w:t xml:space="preserve"> targets, to which it was replied that the current economic climate is reducing the ability to meet targets.  The costs involved are so large that this inevitably means multiple parties being involved and that some companies are restricted by their national legislation, both of which slow down negotiations.</w:t>
      </w:r>
      <w:r w:rsidR="003F7BC2" w:rsidRPr="009069FE">
        <w:rPr>
          <w:lang w:eastAsia="de-DE"/>
        </w:rPr>
        <w:t xml:space="preserve">  This prompted the comment that although renewable projects are often subsidised there is no implicit connection between gaining a permit and funding.  It </w:t>
      </w:r>
      <w:proofErr w:type="gramStart"/>
      <w:r w:rsidR="003F7BC2" w:rsidRPr="009069FE">
        <w:rPr>
          <w:lang w:eastAsia="de-DE"/>
        </w:rPr>
        <w:t>was</w:t>
      </w:r>
      <w:proofErr w:type="gramEnd"/>
      <w:r w:rsidR="003F7BC2" w:rsidRPr="009069FE">
        <w:rPr>
          <w:lang w:eastAsia="de-DE"/>
        </w:rPr>
        <w:t xml:space="preserve"> then remarked </w:t>
      </w:r>
      <w:proofErr w:type="gramStart"/>
      <w:r w:rsidR="003F7BC2" w:rsidRPr="009069FE">
        <w:rPr>
          <w:lang w:eastAsia="de-DE"/>
        </w:rPr>
        <w:t>that in the UK a permit needs</w:t>
      </w:r>
      <w:proofErr w:type="gramEnd"/>
      <w:r w:rsidR="003F7BC2" w:rsidRPr="009069FE">
        <w:rPr>
          <w:lang w:eastAsia="de-DE"/>
        </w:rPr>
        <w:t xml:space="preserve"> to be exploited within 5 years.</w:t>
      </w:r>
    </w:p>
    <w:p w14:paraId="69A98BA1" w14:textId="5C835D16" w:rsidR="003F7BC2" w:rsidRPr="009069FE" w:rsidRDefault="003F7BC2" w:rsidP="00110AEA">
      <w:pPr>
        <w:pStyle w:val="BodyText"/>
        <w:rPr>
          <w:lang w:eastAsia="de-DE"/>
        </w:rPr>
      </w:pPr>
      <w:r w:rsidRPr="009069FE">
        <w:rPr>
          <w:lang w:eastAsia="de-DE"/>
        </w:rPr>
        <w:lastRenderedPageBreak/>
        <w:t xml:space="preserve">In response to a query about how manufacturers cope variations in national legislation, it was said that the use of the existing IALA Recommendation O-139 is widespread and it is generally easy to embrace national requirements, although an exception was quoted with regulations from </w:t>
      </w:r>
      <w:r w:rsidR="003C4E61" w:rsidRPr="009069FE">
        <w:rPr>
          <w:lang w:eastAsia="de-DE"/>
        </w:rPr>
        <w:t>the International Civil Aviation Organisation (</w:t>
      </w:r>
      <w:r w:rsidRPr="009069FE">
        <w:rPr>
          <w:lang w:eastAsia="de-DE"/>
        </w:rPr>
        <w:t>ICAO</w:t>
      </w:r>
      <w:r w:rsidR="003C4E61" w:rsidRPr="009069FE">
        <w:rPr>
          <w:lang w:eastAsia="de-DE"/>
        </w:rPr>
        <w:t>)</w:t>
      </w:r>
      <w:r w:rsidRPr="009069FE">
        <w:rPr>
          <w:lang w:eastAsia="de-DE"/>
        </w:rPr>
        <w:t>.</w:t>
      </w:r>
    </w:p>
    <w:p w14:paraId="3696FEA4" w14:textId="32916604" w:rsidR="003C4E61" w:rsidRPr="009069FE" w:rsidRDefault="003C4E61" w:rsidP="00110AEA">
      <w:pPr>
        <w:pStyle w:val="BodyText"/>
        <w:rPr>
          <w:lang w:eastAsia="de-DE"/>
        </w:rPr>
      </w:pPr>
      <w:r w:rsidRPr="009069FE">
        <w:rPr>
          <w:lang w:eastAsia="de-DE"/>
        </w:rPr>
        <w:t>When asked about the added risk perceived during the construction phase of offshore structures, this was acknowledged but it was said that the construction methodology was the key factor, although the chartering of appropriate shipping is also a factor.</w:t>
      </w:r>
    </w:p>
    <w:p w14:paraId="36B400D9" w14:textId="2719A7CF" w:rsidR="003C4E61" w:rsidRPr="009069FE" w:rsidRDefault="003C4E61" w:rsidP="00110AEA">
      <w:pPr>
        <w:pStyle w:val="BodyText"/>
        <w:rPr>
          <w:lang w:eastAsia="de-DE"/>
        </w:rPr>
      </w:pPr>
      <w:r w:rsidRPr="009069FE">
        <w:rPr>
          <w:lang w:eastAsia="de-DE"/>
        </w:rPr>
        <w:t xml:space="preserve">The ideal </w:t>
      </w:r>
      <w:r w:rsidR="00820D79">
        <w:rPr>
          <w:lang w:eastAsia="de-DE"/>
        </w:rPr>
        <w:t>MARITIME SPATIAL PLANNING</w:t>
      </w:r>
      <w:r w:rsidRPr="009069FE">
        <w:rPr>
          <w:lang w:eastAsia="de-DE"/>
        </w:rPr>
        <w:t xml:space="preserve"> process, for both Oil and Gas installations and for OREI, was felt to consist of a strategic environmental assessment</w:t>
      </w:r>
      <w:r w:rsidR="003E7A13" w:rsidRPr="009069FE">
        <w:rPr>
          <w:lang w:eastAsia="de-DE"/>
        </w:rPr>
        <w:t>, followed by establishing appropriate boundaries, taking all stakeholders and shipping routes into account.</w:t>
      </w:r>
    </w:p>
    <w:p w14:paraId="42EB55EE" w14:textId="103BE02B" w:rsidR="003E7A13" w:rsidRPr="009069FE" w:rsidRDefault="003E7A13" w:rsidP="00110AEA">
      <w:pPr>
        <w:pStyle w:val="BodyText"/>
        <w:rPr>
          <w:lang w:eastAsia="de-DE"/>
        </w:rPr>
      </w:pPr>
      <w:r w:rsidRPr="009069FE">
        <w:rPr>
          <w:lang w:eastAsia="de-DE"/>
        </w:rPr>
        <w:t>It was noted that OREI are currently being established in depths up to 40 metres.</w:t>
      </w:r>
    </w:p>
    <w:p w14:paraId="77FC9D90" w14:textId="35E147B6" w:rsidR="003E7A13" w:rsidRPr="009069FE" w:rsidRDefault="003E7A13" w:rsidP="00110AEA">
      <w:pPr>
        <w:pStyle w:val="BodyText"/>
        <w:rPr>
          <w:lang w:eastAsia="de-DE"/>
        </w:rPr>
      </w:pPr>
      <w:r w:rsidRPr="009069FE">
        <w:rPr>
          <w:lang w:eastAsia="de-DE"/>
        </w:rPr>
        <w:t>When queries about the effect of Windfarms on both radar and radio transmissions, it was said that they had little or no effect on radio transmissions, including</w:t>
      </w:r>
      <w:r w:rsidR="00F841E6" w:rsidRPr="009069FE">
        <w:rPr>
          <w:lang w:eastAsia="de-DE"/>
        </w:rPr>
        <w:t xml:space="preserve"> AIS.  Radar is known to suffer from side echoes and for this reason the standard advice is to locate shipping routes at least 1.5 nm away from Windfarms.</w:t>
      </w:r>
      <w:r w:rsidRPr="009069FE">
        <w:rPr>
          <w:lang w:eastAsia="de-DE"/>
        </w:rPr>
        <w:t xml:space="preserve"> </w:t>
      </w:r>
      <w:r w:rsidR="00F841E6" w:rsidRPr="009069FE">
        <w:rPr>
          <w:lang w:eastAsia="de-DE"/>
        </w:rPr>
        <w:t xml:space="preserve"> It was also suggested that side echoes could be detected in the open sea by their correlation with AIS tracks.  This sparked a vigorous discussion that had to be continued during the following coffee break.</w:t>
      </w:r>
    </w:p>
    <w:p w14:paraId="1E88E56A" w14:textId="20A51232" w:rsidR="00F841E6" w:rsidRPr="009069FE" w:rsidRDefault="00F841E6" w:rsidP="00110AEA">
      <w:pPr>
        <w:pStyle w:val="BodyText"/>
        <w:rPr>
          <w:lang w:eastAsia="de-DE"/>
        </w:rPr>
      </w:pPr>
      <w:r w:rsidRPr="009069FE">
        <w:rPr>
          <w:lang w:eastAsia="de-DE"/>
        </w:rPr>
        <w:t>The hazard of anchoring amongst the electrical cables associated with OREI was discussed and it was said that it provided no additional problem than other underwater cabling and certainly posed no threat to the anchoring vessel.</w:t>
      </w:r>
      <w:r w:rsidR="0046289F" w:rsidRPr="009069FE">
        <w:rPr>
          <w:lang w:eastAsia="de-DE"/>
        </w:rPr>
        <w:t xml:space="preserve">  It was also said that anchors rarely penetrate the seabed to the depth at which OREI cable are buried, which can be between 0.5 to 3 metres.  The greatest threat to OREI cables was reckoned to be fishing.</w:t>
      </w:r>
    </w:p>
    <w:p w14:paraId="54553E55" w14:textId="02EC2057" w:rsidR="00F568A6" w:rsidRPr="009069FE" w:rsidRDefault="0049378F" w:rsidP="003872C8">
      <w:pPr>
        <w:pStyle w:val="Heading1"/>
        <w:rPr>
          <w:rFonts w:cs="Arial"/>
        </w:rPr>
      </w:pPr>
      <w:bookmarkStart w:id="17" w:name="_Toc231021022"/>
      <w:r w:rsidRPr="009069FE">
        <w:rPr>
          <w:rFonts w:cs="Arial"/>
        </w:rPr>
        <w:t>Session 2</w:t>
      </w:r>
      <w:r w:rsidR="00A311F1" w:rsidRPr="009069FE">
        <w:rPr>
          <w:rFonts w:cs="Arial"/>
        </w:rPr>
        <w:t xml:space="preserve"> </w:t>
      </w:r>
      <w:r w:rsidR="007D6A07" w:rsidRPr="009069FE">
        <w:rPr>
          <w:rFonts w:cs="Arial"/>
        </w:rPr>
        <w:t>–</w:t>
      </w:r>
      <w:r w:rsidR="00A311F1" w:rsidRPr="009069FE">
        <w:rPr>
          <w:rFonts w:cs="Arial"/>
        </w:rPr>
        <w:t xml:space="preserve"> </w:t>
      </w:r>
      <w:r w:rsidR="00676707" w:rsidRPr="009069FE">
        <w:rPr>
          <w:rFonts w:cs="Arial"/>
        </w:rPr>
        <w:t>Case Studies</w:t>
      </w:r>
      <w:bookmarkEnd w:id="17"/>
    </w:p>
    <w:p w14:paraId="65452A34" w14:textId="3CC03815" w:rsidR="00F568A6" w:rsidRPr="009069FE" w:rsidRDefault="001664C9" w:rsidP="003872C8">
      <w:pPr>
        <w:pStyle w:val="BodyText"/>
        <w:rPr>
          <w:rFonts w:cs="Arial"/>
        </w:rPr>
      </w:pPr>
      <w:r w:rsidRPr="009069FE">
        <w:rPr>
          <w:rFonts w:cs="Arial"/>
          <w:lang w:eastAsia="de-DE"/>
        </w:rPr>
        <w:t>This session was c</w:t>
      </w:r>
      <w:r w:rsidR="00F568A6" w:rsidRPr="009069FE">
        <w:rPr>
          <w:rFonts w:cs="Arial"/>
        </w:rPr>
        <w:t xml:space="preserve">haired by </w:t>
      </w:r>
      <w:r w:rsidR="0046289F" w:rsidRPr="009069FE">
        <w:rPr>
          <w:rFonts w:cs="Arial"/>
        </w:rPr>
        <w:t>Phil Day</w:t>
      </w:r>
      <w:r w:rsidR="00F568A6" w:rsidRPr="009069FE">
        <w:rPr>
          <w:rFonts w:cs="Arial"/>
        </w:rPr>
        <w:t xml:space="preserve">, </w:t>
      </w:r>
      <w:r w:rsidR="0046289F" w:rsidRPr="009069FE">
        <w:rPr>
          <w:rFonts w:cs="Arial"/>
        </w:rPr>
        <w:t>NLB</w:t>
      </w:r>
      <w:r w:rsidR="00676707" w:rsidRPr="009069FE">
        <w:rPr>
          <w:rFonts w:cs="Arial"/>
        </w:rPr>
        <w:t xml:space="preserve">, </w:t>
      </w:r>
      <w:r w:rsidR="0046289F" w:rsidRPr="009069FE">
        <w:rPr>
          <w:rFonts w:cs="Arial"/>
        </w:rPr>
        <w:t>Scotland</w:t>
      </w:r>
      <w:r w:rsidR="003606B9" w:rsidRPr="009069FE">
        <w:rPr>
          <w:rFonts w:cs="Arial"/>
        </w:rPr>
        <w:t>.</w:t>
      </w:r>
    </w:p>
    <w:p w14:paraId="76C407B8" w14:textId="2903228C" w:rsidR="00336132" w:rsidRPr="009069FE" w:rsidRDefault="00C231CE" w:rsidP="00336132">
      <w:pPr>
        <w:pStyle w:val="Heading2"/>
        <w:rPr>
          <w:rFonts w:cs="Arial"/>
          <w:szCs w:val="22"/>
        </w:rPr>
      </w:pPr>
      <w:bookmarkStart w:id="18" w:name="_Toc231021023"/>
      <w:r w:rsidRPr="009069FE">
        <w:rPr>
          <w:rFonts w:cs="Arial"/>
          <w:szCs w:val="22"/>
        </w:rPr>
        <w:t>Case study – The Netherlands</w:t>
      </w:r>
      <w:bookmarkEnd w:id="18"/>
    </w:p>
    <w:p w14:paraId="44944CCD" w14:textId="62D80F69" w:rsidR="003E7A13" w:rsidRPr="009069FE" w:rsidRDefault="00336132" w:rsidP="00336132">
      <w:pPr>
        <w:pStyle w:val="BodyText"/>
        <w:rPr>
          <w:rFonts w:cs="Arial"/>
        </w:rPr>
      </w:pPr>
      <w:r w:rsidRPr="009069FE">
        <w:rPr>
          <w:rFonts w:cs="Arial"/>
        </w:rPr>
        <w:t>The presentation</w:t>
      </w:r>
      <w:r w:rsidR="00C231CE" w:rsidRPr="009069FE">
        <w:rPr>
          <w:rFonts w:cs="Arial"/>
        </w:rPr>
        <w:t>, which included</w:t>
      </w:r>
      <w:r w:rsidRPr="009069FE">
        <w:rPr>
          <w:rFonts w:cs="Arial"/>
        </w:rPr>
        <w:t xml:space="preserve"> </w:t>
      </w:r>
      <w:r w:rsidR="00C231CE" w:rsidRPr="009069FE">
        <w:rPr>
          <w:rFonts w:cs="Arial"/>
          <w:sz w:val="20"/>
        </w:rPr>
        <w:t>GIS in Project ACCSEAS,</w:t>
      </w:r>
      <w:r w:rsidR="00C231CE" w:rsidRPr="009069FE">
        <w:rPr>
          <w:rFonts w:cs="Arial"/>
        </w:rPr>
        <w:t xml:space="preserve"> </w:t>
      </w:r>
      <w:r w:rsidRPr="009069FE">
        <w:rPr>
          <w:rFonts w:cs="Arial"/>
        </w:rPr>
        <w:t>was made</w:t>
      </w:r>
      <w:r w:rsidRPr="009069FE">
        <w:rPr>
          <w:rFonts w:cs="Arial"/>
          <w:szCs w:val="22"/>
        </w:rPr>
        <w:t xml:space="preserve"> by </w:t>
      </w:r>
      <w:proofErr w:type="spellStart"/>
      <w:r w:rsidR="002868C5" w:rsidRPr="009069FE">
        <w:rPr>
          <w:rFonts w:cs="Arial"/>
          <w:bCs/>
          <w:color w:val="000000"/>
          <w:szCs w:val="22"/>
        </w:rPr>
        <w:t>Tatia</w:t>
      </w:r>
      <w:proofErr w:type="spellEnd"/>
      <w:r w:rsidR="002868C5" w:rsidRPr="009069FE">
        <w:rPr>
          <w:rFonts w:cs="Arial"/>
          <w:bCs/>
          <w:color w:val="000000"/>
          <w:szCs w:val="22"/>
        </w:rPr>
        <w:t xml:space="preserve"> </w:t>
      </w:r>
      <w:proofErr w:type="spellStart"/>
      <w:r w:rsidR="002868C5" w:rsidRPr="009069FE">
        <w:rPr>
          <w:rFonts w:cs="Arial"/>
          <w:bCs/>
          <w:color w:val="000000"/>
          <w:szCs w:val="22"/>
        </w:rPr>
        <w:t>Kalker</w:t>
      </w:r>
      <w:proofErr w:type="spellEnd"/>
      <w:r w:rsidR="002868C5" w:rsidRPr="009069FE">
        <w:rPr>
          <w:rFonts w:cs="Arial"/>
          <w:bCs/>
          <w:color w:val="000000"/>
          <w:szCs w:val="22"/>
        </w:rPr>
        <w:t>,</w:t>
      </w:r>
      <w:r w:rsidR="002868C5" w:rsidRPr="009069FE">
        <w:rPr>
          <w:rFonts w:cs="Arial"/>
          <w:szCs w:val="22"/>
        </w:rPr>
        <w:t xml:space="preserve"> Ernst Bolt</w:t>
      </w:r>
      <w:r w:rsidR="0064538D" w:rsidRPr="009069FE">
        <w:rPr>
          <w:rFonts w:cs="Arial"/>
          <w:bCs/>
          <w:color w:val="000000"/>
          <w:szCs w:val="22"/>
        </w:rPr>
        <w:t xml:space="preserve"> </w:t>
      </w:r>
      <w:r w:rsidR="00C231CE" w:rsidRPr="009069FE">
        <w:rPr>
          <w:rFonts w:cs="Arial"/>
          <w:bCs/>
          <w:color w:val="000000"/>
          <w:szCs w:val="22"/>
        </w:rPr>
        <w:t>&amp;</w:t>
      </w:r>
      <w:r w:rsidR="00C231CE" w:rsidRPr="009069FE">
        <w:rPr>
          <w:rFonts w:cs="Arial"/>
          <w:bCs/>
          <w:color w:val="000000"/>
        </w:rPr>
        <w:t xml:space="preserve"> Pieter </w:t>
      </w:r>
      <w:proofErr w:type="spellStart"/>
      <w:r w:rsidR="00C231CE" w:rsidRPr="009069FE">
        <w:rPr>
          <w:rFonts w:cs="Arial"/>
          <w:bCs/>
          <w:color w:val="000000"/>
        </w:rPr>
        <w:t>Paap</w:t>
      </w:r>
      <w:proofErr w:type="spellEnd"/>
      <w:r w:rsidR="00C231CE" w:rsidRPr="009069FE">
        <w:rPr>
          <w:rFonts w:cs="Arial"/>
          <w:bCs/>
          <w:color w:val="000000"/>
        </w:rPr>
        <w:t xml:space="preserve">, </w:t>
      </w:r>
      <w:proofErr w:type="spellStart"/>
      <w:proofErr w:type="gramStart"/>
      <w:r w:rsidR="002868C5" w:rsidRPr="009069FE">
        <w:rPr>
          <w:rFonts w:cs="Arial"/>
          <w:bCs/>
          <w:color w:val="000000"/>
        </w:rPr>
        <w:t>Rijkswtwerstaat</w:t>
      </w:r>
      <w:proofErr w:type="spellEnd"/>
      <w:proofErr w:type="gramEnd"/>
      <w:r w:rsidR="002868C5" w:rsidRPr="009069FE">
        <w:rPr>
          <w:rFonts w:cs="Arial"/>
          <w:bCs/>
          <w:color w:val="000000"/>
        </w:rPr>
        <w:t xml:space="preserve"> (</w:t>
      </w:r>
      <w:r w:rsidR="00C231CE" w:rsidRPr="009069FE">
        <w:rPr>
          <w:rFonts w:cs="Arial"/>
          <w:bCs/>
          <w:color w:val="000000"/>
        </w:rPr>
        <w:t>RWS</w:t>
      </w:r>
      <w:r w:rsidR="002868C5" w:rsidRPr="009069FE">
        <w:rPr>
          <w:rFonts w:cs="Arial"/>
          <w:bCs/>
          <w:color w:val="000000"/>
        </w:rPr>
        <w:t>) the</w:t>
      </w:r>
      <w:r w:rsidR="00C231CE" w:rsidRPr="009069FE">
        <w:rPr>
          <w:rFonts w:cs="Arial"/>
          <w:bCs/>
          <w:color w:val="000000"/>
        </w:rPr>
        <w:t>, The Netherlands</w:t>
      </w:r>
      <w:r w:rsidR="003E7A13" w:rsidRPr="009069FE">
        <w:rPr>
          <w:rFonts w:cs="Arial"/>
          <w:bCs/>
          <w:color w:val="000000"/>
        </w:rPr>
        <w:t>.</w:t>
      </w:r>
      <w:r w:rsidR="0046289F" w:rsidRPr="009069FE">
        <w:rPr>
          <w:rFonts w:cs="Arial"/>
          <w:bCs/>
          <w:color w:val="000000"/>
        </w:rPr>
        <w:t xml:space="preserve">  </w:t>
      </w:r>
      <w:r w:rsidR="0046289F" w:rsidRPr="009069FE">
        <w:rPr>
          <w:rFonts w:cs="Arial"/>
        </w:rPr>
        <w:t>The presentation was split into three parts</w:t>
      </w:r>
      <w:r w:rsidR="002868C5" w:rsidRPr="009069FE">
        <w:rPr>
          <w:rFonts w:cs="Arial"/>
        </w:rPr>
        <w:t>:</w:t>
      </w:r>
    </w:p>
    <w:p w14:paraId="145252F0" w14:textId="15B213FD" w:rsidR="0046289F" w:rsidRPr="009069FE" w:rsidRDefault="00441F7E" w:rsidP="0046289F">
      <w:pPr>
        <w:pStyle w:val="Heading3"/>
      </w:pPr>
      <w:bookmarkStart w:id="19" w:name="_Toc231021024"/>
      <w:r w:rsidRPr="009069FE">
        <w:t>Marine Spatial Planning</w:t>
      </w:r>
      <w:r w:rsidR="002868C5" w:rsidRPr="009069FE">
        <w:t xml:space="preserve"> and Navigation.  How do they meet in the (Dutch) North Sea?</w:t>
      </w:r>
      <w:bookmarkEnd w:id="19"/>
    </w:p>
    <w:p w14:paraId="2CB046A2" w14:textId="1AB3C628" w:rsidR="002868C5" w:rsidRPr="009069FE" w:rsidRDefault="002868C5" w:rsidP="002868C5">
      <w:pPr>
        <w:pStyle w:val="BodyText"/>
        <w:rPr>
          <w:rFonts w:cs="Arial"/>
          <w:bCs/>
          <w:color w:val="000000"/>
          <w:szCs w:val="22"/>
        </w:rPr>
      </w:pPr>
      <w:proofErr w:type="gramStart"/>
      <w:r w:rsidRPr="009069FE">
        <w:t xml:space="preserve">This presentation was made by </w:t>
      </w:r>
      <w:proofErr w:type="spellStart"/>
      <w:r w:rsidRPr="009069FE">
        <w:rPr>
          <w:rFonts w:cs="Arial"/>
          <w:bCs/>
          <w:color w:val="000000"/>
          <w:szCs w:val="22"/>
        </w:rPr>
        <w:t>Tatia</w:t>
      </w:r>
      <w:proofErr w:type="spellEnd"/>
      <w:r w:rsidRPr="009069FE">
        <w:rPr>
          <w:rFonts w:cs="Arial"/>
          <w:bCs/>
          <w:color w:val="000000"/>
          <w:szCs w:val="22"/>
        </w:rPr>
        <w:t xml:space="preserve"> </w:t>
      </w:r>
      <w:proofErr w:type="spellStart"/>
      <w:r w:rsidRPr="009069FE">
        <w:rPr>
          <w:rFonts w:cs="Arial"/>
          <w:bCs/>
          <w:color w:val="000000"/>
          <w:szCs w:val="22"/>
        </w:rPr>
        <w:t>Kalker</w:t>
      </w:r>
      <w:proofErr w:type="spellEnd"/>
      <w:r w:rsidRPr="009069FE">
        <w:rPr>
          <w:rFonts w:cs="Arial"/>
          <w:bCs/>
          <w:color w:val="000000"/>
          <w:szCs w:val="22"/>
        </w:rPr>
        <w:t>, RWS</w:t>
      </w:r>
      <w:proofErr w:type="gramEnd"/>
      <w:r w:rsidRPr="009069FE">
        <w:rPr>
          <w:rFonts w:cs="Arial"/>
          <w:bCs/>
          <w:color w:val="000000"/>
          <w:szCs w:val="22"/>
        </w:rPr>
        <w:t>.</w:t>
      </w:r>
    </w:p>
    <w:p w14:paraId="293CC08E" w14:textId="593A1E40" w:rsidR="002868C5" w:rsidRPr="009069FE" w:rsidRDefault="002868C5" w:rsidP="002868C5">
      <w:pPr>
        <w:pStyle w:val="BodyText"/>
        <w:rPr>
          <w:rFonts w:cs="Arial"/>
          <w:bCs/>
          <w:color w:val="000000"/>
        </w:rPr>
      </w:pPr>
      <w:r w:rsidRPr="009069FE">
        <w:rPr>
          <w:rFonts w:cs="Arial"/>
          <w:bCs/>
          <w:color w:val="000000"/>
          <w:szCs w:val="22"/>
        </w:rPr>
        <w:t>The presentation looked at how the Netherlands</w:t>
      </w:r>
      <w:r w:rsidRPr="009069FE">
        <w:rPr>
          <w:rFonts w:cs="Arial"/>
          <w:bCs/>
          <w:color w:val="000000"/>
        </w:rPr>
        <w:t xml:space="preserve"> considers </w:t>
      </w:r>
      <w:r w:rsidR="00820D79" w:rsidRPr="009069FE">
        <w:rPr>
          <w:rFonts w:cs="Arial"/>
          <w:bCs/>
          <w:color w:val="000000"/>
        </w:rPr>
        <w:t>M</w:t>
      </w:r>
      <w:r w:rsidR="00820D79">
        <w:rPr>
          <w:rFonts w:cs="Arial"/>
          <w:bCs/>
          <w:color w:val="000000"/>
        </w:rPr>
        <w:t xml:space="preserve">aritime </w:t>
      </w:r>
      <w:r w:rsidR="00820D79" w:rsidRPr="009069FE">
        <w:rPr>
          <w:rFonts w:cs="Arial"/>
          <w:bCs/>
          <w:color w:val="000000"/>
        </w:rPr>
        <w:t>S</w:t>
      </w:r>
      <w:r w:rsidR="00820D79">
        <w:rPr>
          <w:rFonts w:cs="Arial"/>
          <w:bCs/>
          <w:color w:val="000000"/>
        </w:rPr>
        <w:t xml:space="preserve">patial </w:t>
      </w:r>
      <w:r w:rsidR="00820D79" w:rsidRPr="009069FE">
        <w:rPr>
          <w:rFonts w:cs="Arial"/>
          <w:bCs/>
          <w:color w:val="000000"/>
        </w:rPr>
        <w:t>P</w:t>
      </w:r>
      <w:r w:rsidR="00820D79">
        <w:rPr>
          <w:rFonts w:cs="Arial"/>
          <w:bCs/>
          <w:color w:val="000000"/>
        </w:rPr>
        <w:t>lanning</w:t>
      </w:r>
      <w:r w:rsidRPr="009069FE">
        <w:rPr>
          <w:rFonts w:cs="Arial"/>
          <w:bCs/>
          <w:color w:val="000000"/>
        </w:rPr>
        <w:t>,</w:t>
      </w:r>
      <w:r w:rsidR="00660C29" w:rsidRPr="009069FE">
        <w:rPr>
          <w:rFonts w:cs="Arial"/>
          <w:bCs/>
          <w:color w:val="000000"/>
        </w:rPr>
        <w:t xml:space="preserve"> the need for and aims of </w:t>
      </w:r>
      <w:r w:rsidR="00820D79" w:rsidRPr="009069FE">
        <w:rPr>
          <w:rFonts w:cs="Arial"/>
          <w:bCs/>
          <w:color w:val="000000"/>
        </w:rPr>
        <w:t>M</w:t>
      </w:r>
      <w:r w:rsidR="00820D79">
        <w:rPr>
          <w:rFonts w:cs="Arial"/>
          <w:bCs/>
          <w:color w:val="000000"/>
        </w:rPr>
        <w:t xml:space="preserve">aritime </w:t>
      </w:r>
      <w:r w:rsidR="00820D79" w:rsidRPr="009069FE">
        <w:rPr>
          <w:rFonts w:cs="Arial"/>
          <w:bCs/>
          <w:color w:val="000000"/>
        </w:rPr>
        <w:t>S</w:t>
      </w:r>
      <w:r w:rsidR="00820D79">
        <w:rPr>
          <w:rFonts w:cs="Arial"/>
          <w:bCs/>
          <w:color w:val="000000"/>
        </w:rPr>
        <w:t xml:space="preserve">patial </w:t>
      </w:r>
      <w:r w:rsidR="00820D79" w:rsidRPr="009069FE">
        <w:rPr>
          <w:rFonts w:cs="Arial"/>
          <w:bCs/>
          <w:color w:val="000000"/>
        </w:rPr>
        <w:t>P</w:t>
      </w:r>
      <w:r w:rsidR="00820D79">
        <w:rPr>
          <w:rFonts w:cs="Arial"/>
          <w:bCs/>
          <w:color w:val="000000"/>
        </w:rPr>
        <w:t>lanning</w:t>
      </w:r>
      <w:r w:rsidR="00660C29" w:rsidRPr="009069FE">
        <w:rPr>
          <w:rFonts w:cs="Arial"/>
          <w:bCs/>
          <w:color w:val="000000"/>
        </w:rPr>
        <w:t xml:space="preserve">, shipping and other issues, dealing </w:t>
      </w:r>
      <w:r w:rsidR="00374AD3" w:rsidRPr="009069FE">
        <w:rPr>
          <w:rFonts w:cs="Arial"/>
          <w:bCs/>
          <w:color w:val="000000"/>
        </w:rPr>
        <w:t>with spatial tensions and cross-</w:t>
      </w:r>
      <w:r w:rsidR="00660C29" w:rsidRPr="009069FE">
        <w:rPr>
          <w:rFonts w:cs="Arial"/>
          <w:bCs/>
          <w:color w:val="000000"/>
        </w:rPr>
        <w:t>border co-operation.</w:t>
      </w:r>
    </w:p>
    <w:p w14:paraId="0868C6BD" w14:textId="4E2F4211" w:rsidR="00660C29" w:rsidRPr="009069FE" w:rsidRDefault="00660C29" w:rsidP="002868C5">
      <w:pPr>
        <w:pStyle w:val="BodyText"/>
        <w:rPr>
          <w:rFonts w:cs="Arial"/>
          <w:bCs/>
          <w:color w:val="000000"/>
        </w:rPr>
      </w:pPr>
      <w:r w:rsidRPr="009069FE">
        <w:rPr>
          <w:rFonts w:cs="Arial"/>
          <w:bCs/>
          <w:color w:val="000000"/>
        </w:rPr>
        <w:t xml:space="preserve">It was indicated that </w:t>
      </w:r>
      <w:r w:rsidR="00820D79" w:rsidRPr="009069FE">
        <w:rPr>
          <w:rFonts w:cs="Arial"/>
          <w:bCs/>
          <w:color w:val="000000"/>
        </w:rPr>
        <w:t>M</w:t>
      </w:r>
      <w:r w:rsidR="00820D79">
        <w:rPr>
          <w:rFonts w:cs="Arial"/>
          <w:bCs/>
          <w:color w:val="000000"/>
        </w:rPr>
        <w:t xml:space="preserve">aritime </w:t>
      </w:r>
      <w:r w:rsidR="00820D79" w:rsidRPr="009069FE">
        <w:rPr>
          <w:rFonts w:cs="Arial"/>
          <w:bCs/>
          <w:color w:val="000000"/>
        </w:rPr>
        <w:t>S</w:t>
      </w:r>
      <w:r w:rsidR="00820D79">
        <w:rPr>
          <w:rFonts w:cs="Arial"/>
          <w:bCs/>
          <w:color w:val="000000"/>
        </w:rPr>
        <w:t xml:space="preserve">patial </w:t>
      </w:r>
      <w:r w:rsidR="00820D79" w:rsidRPr="009069FE">
        <w:rPr>
          <w:rFonts w:cs="Arial"/>
          <w:bCs/>
          <w:color w:val="000000"/>
        </w:rPr>
        <w:t>P</w:t>
      </w:r>
      <w:r w:rsidR="00820D79">
        <w:rPr>
          <w:rFonts w:cs="Arial"/>
          <w:bCs/>
          <w:color w:val="000000"/>
        </w:rPr>
        <w:t>lanning</w:t>
      </w:r>
      <w:r w:rsidRPr="009069FE">
        <w:rPr>
          <w:rFonts w:cs="Arial"/>
          <w:bCs/>
          <w:color w:val="000000"/>
        </w:rPr>
        <w:t xml:space="preserve"> is a process that needs to be tailored to the particular requir</w:t>
      </w:r>
      <w:r w:rsidR="00F03AFA" w:rsidRPr="009069FE">
        <w:rPr>
          <w:rFonts w:cs="Arial"/>
          <w:bCs/>
          <w:color w:val="000000"/>
        </w:rPr>
        <w:t>ements of a specific region.  Th</w:t>
      </w:r>
      <w:r w:rsidRPr="009069FE">
        <w:rPr>
          <w:rFonts w:cs="Arial"/>
          <w:bCs/>
          <w:color w:val="000000"/>
        </w:rPr>
        <w:t xml:space="preserve">e conditions in the North Sea favour the establishing of OREI and </w:t>
      </w:r>
      <w:r w:rsidR="00F03AFA" w:rsidRPr="009069FE">
        <w:rPr>
          <w:rFonts w:cs="Arial"/>
          <w:bCs/>
          <w:color w:val="000000"/>
        </w:rPr>
        <w:t xml:space="preserve">the carrying out of </w:t>
      </w:r>
      <w:r w:rsidRPr="009069FE">
        <w:rPr>
          <w:rFonts w:cs="Arial"/>
          <w:bCs/>
          <w:color w:val="000000"/>
        </w:rPr>
        <w:t xml:space="preserve">many other </w:t>
      </w:r>
      <w:r w:rsidR="00F03AFA" w:rsidRPr="009069FE">
        <w:rPr>
          <w:rFonts w:cs="Arial"/>
          <w:bCs/>
          <w:color w:val="000000"/>
        </w:rPr>
        <w:t xml:space="preserve">sea based </w:t>
      </w:r>
      <w:r w:rsidRPr="009069FE">
        <w:rPr>
          <w:rFonts w:cs="Arial"/>
          <w:bCs/>
          <w:color w:val="000000"/>
        </w:rPr>
        <w:t>exp</w:t>
      </w:r>
      <w:r w:rsidR="00F03AFA" w:rsidRPr="009069FE">
        <w:rPr>
          <w:rFonts w:cs="Arial"/>
          <w:bCs/>
          <w:color w:val="000000"/>
        </w:rPr>
        <w:t>l</w:t>
      </w:r>
      <w:r w:rsidRPr="009069FE">
        <w:rPr>
          <w:rFonts w:cs="Arial"/>
          <w:bCs/>
          <w:color w:val="000000"/>
        </w:rPr>
        <w:t>oitation</w:t>
      </w:r>
      <w:r w:rsidR="00F03AFA" w:rsidRPr="009069FE">
        <w:rPr>
          <w:rFonts w:cs="Arial"/>
          <w:bCs/>
          <w:color w:val="000000"/>
        </w:rPr>
        <w:t xml:space="preserve"> activities, which were itemised.  This increases th</w:t>
      </w:r>
      <w:r w:rsidR="00820D79">
        <w:rPr>
          <w:rFonts w:cs="Arial"/>
          <w:bCs/>
          <w:color w:val="000000"/>
        </w:rPr>
        <w:t xml:space="preserve">e urgency </w:t>
      </w:r>
      <w:r w:rsidR="00F03AFA" w:rsidRPr="009069FE">
        <w:rPr>
          <w:rFonts w:cs="Arial"/>
          <w:bCs/>
          <w:color w:val="000000"/>
        </w:rPr>
        <w:t>and all countries bordering the North Sea are co-operating in developing it, bearing in mind that t</w:t>
      </w:r>
      <w:r w:rsidR="00416115">
        <w:rPr>
          <w:rFonts w:cs="Arial"/>
          <w:bCs/>
          <w:color w:val="000000"/>
        </w:rPr>
        <w:t>he EU is also working towards a</w:t>
      </w:r>
      <w:r w:rsidR="00F03AFA" w:rsidRPr="009069FE">
        <w:rPr>
          <w:rFonts w:cs="Arial"/>
          <w:bCs/>
          <w:color w:val="000000"/>
        </w:rPr>
        <w:t xml:space="preserve">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00F03AFA" w:rsidRPr="009069FE">
        <w:rPr>
          <w:rFonts w:cs="Arial"/>
          <w:bCs/>
          <w:color w:val="000000"/>
        </w:rPr>
        <w:t xml:space="preserve"> Directive.</w:t>
      </w:r>
    </w:p>
    <w:p w14:paraId="2123ECC4" w14:textId="38140851" w:rsidR="00F03AFA" w:rsidRPr="009069FE" w:rsidRDefault="00F03AFA" w:rsidP="002868C5">
      <w:pPr>
        <w:pStyle w:val="BodyText"/>
        <w:rPr>
          <w:rFonts w:cs="Arial"/>
          <w:bCs/>
          <w:color w:val="000000"/>
        </w:rPr>
      </w:pPr>
      <w:r w:rsidRPr="009069FE">
        <w:rPr>
          <w:rFonts w:cs="Arial"/>
          <w:bCs/>
          <w:color w:val="000000"/>
        </w:rPr>
        <w:t>The Netherlands experience has been ‘learning by doing’ and this was described in some detail</w:t>
      </w:r>
      <w:r w:rsidR="00374AD3" w:rsidRPr="009069FE">
        <w:rPr>
          <w:rFonts w:cs="Arial"/>
          <w:bCs/>
          <w:color w:val="000000"/>
        </w:rPr>
        <w:t>.  The presentation concluded with two slides that discussed dealing with spatial tension and cross-border co-operation.  In summary, it was stated that:</w:t>
      </w:r>
    </w:p>
    <w:p w14:paraId="0FA82E89" w14:textId="3BF7BE23" w:rsidR="00374AD3" w:rsidRPr="009069FE" w:rsidRDefault="00416115" w:rsidP="00BB5A16">
      <w:pPr>
        <w:pStyle w:val="Bullet1"/>
      </w:pPr>
      <w:r w:rsidRPr="009069FE">
        <w:rPr>
          <w:bCs/>
          <w:color w:val="000000"/>
        </w:rPr>
        <w:t>M</w:t>
      </w:r>
      <w:r>
        <w:rPr>
          <w:bCs/>
          <w:color w:val="000000"/>
        </w:rPr>
        <w:t xml:space="preserve">aritime </w:t>
      </w:r>
      <w:r w:rsidRPr="009069FE">
        <w:rPr>
          <w:bCs/>
          <w:color w:val="000000"/>
        </w:rPr>
        <w:t>S</w:t>
      </w:r>
      <w:r>
        <w:rPr>
          <w:bCs/>
          <w:color w:val="000000"/>
        </w:rPr>
        <w:t xml:space="preserve">patial </w:t>
      </w:r>
      <w:r w:rsidRPr="009069FE">
        <w:rPr>
          <w:bCs/>
          <w:color w:val="000000"/>
        </w:rPr>
        <w:t>P</w:t>
      </w:r>
      <w:r>
        <w:rPr>
          <w:bCs/>
          <w:color w:val="000000"/>
        </w:rPr>
        <w:t>lanning</w:t>
      </w:r>
      <w:r w:rsidR="00374AD3" w:rsidRPr="009069FE">
        <w:t xml:space="preserve"> is a neutral way of working to facilitate all users of the sea.</w:t>
      </w:r>
    </w:p>
    <w:p w14:paraId="420DF943" w14:textId="5DCA2DDF" w:rsidR="00374AD3" w:rsidRPr="009069FE" w:rsidRDefault="00416115" w:rsidP="00BB5A16">
      <w:pPr>
        <w:pStyle w:val="Bullet1"/>
      </w:pPr>
      <w:r w:rsidRPr="009069FE">
        <w:rPr>
          <w:bCs/>
          <w:color w:val="000000"/>
        </w:rPr>
        <w:t>M</w:t>
      </w:r>
      <w:r>
        <w:rPr>
          <w:bCs/>
          <w:color w:val="000000"/>
        </w:rPr>
        <w:t xml:space="preserve">aritime </w:t>
      </w:r>
      <w:r w:rsidRPr="009069FE">
        <w:rPr>
          <w:bCs/>
          <w:color w:val="000000"/>
        </w:rPr>
        <w:t>S</w:t>
      </w:r>
      <w:r>
        <w:rPr>
          <w:bCs/>
          <w:color w:val="000000"/>
        </w:rPr>
        <w:t xml:space="preserve">patial </w:t>
      </w:r>
      <w:r w:rsidRPr="009069FE">
        <w:rPr>
          <w:bCs/>
          <w:color w:val="000000"/>
        </w:rPr>
        <w:t>P</w:t>
      </w:r>
      <w:r>
        <w:rPr>
          <w:bCs/>
          <w:color w:val="000000"/>
        </w:rPr>
        <w:t>lanning</w:t>
      </w:r>
      <w:r w:rsidR="00374AD3" w:rsidRPr="009069FE">
        <w:t xml:space="preserve"> is a pioneering in an international context, learning by doing.</w:t>
      </w:r>
    </w:p>
    <w:p w14:paraId="2D2061B9" w14:textId="7BB561D3" w:rsidR="00374AD3" w:rsidRPr="009069FE" w:rsidRDefault="00374AD3" w:rsidP="00BB5A16">
      <w:pPr>
        <w:pStyle w:val="Bullet1"/>
      </w:pPr>
      <w:r w:rsidRPr="009069FE">
        <w:t xml:space="preserve">In the North Sea preventing conflicts between wind energy and shipping is a major issue. </w:t>
      </w:r>
    </w:p>
    <w:p w14:paraId="4E51BCA4" w14:textId="77777777" w:rsidR="00374AD3" w:rsidRPr="009069FE" w:rsidRDefault="00374AD3" w:rsidP="00BB5A16">
      <w:pPr>
        <w:pStyle w:val="Bullet1"/>
      </w:pPr>
      <w:r w:rsidRPr="009069FE">
        <w:lastRenderedPageBreak/>
        <w:t xml:space="preserve">Great importance of connecting shipping knowledge with MSP process. </w:t>
      </w:r>
    </w:p>
    <w:p w14:paraId="30BEAF87" w14:textId="3B984A09" w:rsidR="00374AD3" w:rsidRPr="009069FE" w:rsidRDefault="00374AD3" w:rsidP="00374AD3">
      <w:pPr>
        <w:pStyle w:val="BodyText"/>
      </w:pPr>
      <w:r w:rsidRPr="009069FE">
        <w:rPr>
          <w:rFonts w:eastAsia="ＭＳ Ｐゴシック"/>
        </w:rPr>
        <w:t>It ended with the question ‘How navigation measures can create solutions for increasing spatial pressures?</w:t>
      </w:r>
      <w:proofErr w:type="gramStart"/>
      <w:r w:rsidRPr="009069FE">
        <w:rPr>
          <w:rFonts w:eastAsia="ＭＳ Ｐゴシック"/>
        </w:rPr>
        <w:t>’.</w:t>
      </w:r>
      <w:proofErr w:type="gramEnd"/>
    </w:p>
    <w:p w14:paraId="6F0F4697" w14:textId="1CC33788" w:rsidR="00374AD3" w:rsidRPr="009069FE" w:rsidRDefault="005C7B38" w:rsidP="00374AD3">
      <w:pPr>
        <w:pStyle w:val="Heading3"/>
      </w:pPr>
      <w:bookmarkStart w:id="20" w:name="_Toc231021025"/>
      <w:r w:rsidRPr="009069FE">
        <w:t>Safety of shipping: Basis for the</w:t>
      </w:r>
      <w:r w:rsidR="00BB5A16" w:rsidRPr="009069FE">
        <w:t xml:space="preserve"> </w:t>
      </w:r>
      <w:r w:rsidRPr="009069FE">
        <w:t>1st and 2</w:t>
      </w:r>
      <w:r w:rsidRPr="009069FE">
        <w:rPr>
          <w:vertAlign w:val="superscript"/>
        </w:rPr>
        <w:t>nd</w:t>
      </w:r>
      <w:r w:rsidRPr="009069FE">
        <w:t xml:space="preserve"> round: Clearways</w:t>
      </w:r>
      <w:bookmarkEnd w:id="20"/>
    </w:p>
    <w:p w14:paraId="4D4F8237" w14:textId="53C55D76" w:rsidR="005C7B38" w:rsidRPr="009069FE" w:rsidRDefault="005C7B38" w:rsidP="005C7B38">
      <w:pPr>
        <w:pStyle w:val="BodyText"/>
        <w:rPr>
          <w:rFonts w:cs="Arial"/>
          <w:bCs/>
          <w:color w:val="000000"/>
          <w:szCs w:val="22"/>
        </w:rPr>
      </w:pPr>
      <w:r w:rsidRPr="009069FE">
        <w:t xml:space="preserve">This presentation was made by </w:t>
      </w:r>
      <w:r w:rsidRPr="009069FE">
        <w:rPr>
          <w:rFonts w:cs="Arial"/>
          <w:bCs/>
          <w:color w:val="000000"/>
          <w:szCs w:val="22"/>
        </w:rPr>
        <w:t>Ernst Bolt, RWS</w:t>
      </w:r>
      <w:r w:rsidR="00906E8A" w:rsidRPr="009069FE">
        <w:rPr>
          <w:rFonts w:cs="Arial"/>
          <w:bCs/>
          <w:color w:val="000000"/>
          <w:szCs w:val="22"/>
        </w:rPr>
        <w:t xml:space="preserve"> and followed on from the previous one</w:t>
      </w:r>
      <w:r w:rsidRPr="009069FE">
        <w:rPr>
          <w:rFonts w:cs="Arial"/>
          <w:bCs/>
          <w:color w:val="000000"/>
          <w:szCs w:val="22"/>
        </w:rPr>
        <w:t>.</w:t>
      </w:r>
      <w:r w:rsidR="00906E8A" w:rsidRPr="009069FE">
        <w:rPr>
          <w:rFonts w:cs="Arial"/>
          <w:bCs/>
          <w:color w:val="000000"/>
          <w:szCs w:val="22"/>
        </w:rPr>
        <w:t xml:space="preserve">  It charted the progress of the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00906E8A" w:rsidRPr="009069FE">
        <w:rPr>
          <w:rFonts w:cs="Arial"/>
          <w:bCs/>
          <w:color w:val="000000"/>
          <w:szCs w:val="22"/>
        </w:rPr>
        <w:t xml:space="preserve"> process in the Netherlands, covering restrictions imposed and financial aspects, the results obtained and the valuable lessons learned.  Emphasis was placed on analysis and modelling but the inevitable political and legal issues were also discussed</w:t>
      </w:r>
      <w:r w:rsidR="00B14A0D" w:rsidRPr="009069FE">
        <w:rPr>
          <w:rFonts w:cs="Arial"/>
          <w:bCs/>
          <w:color w:val="000000"/>
          <w:szCs w:val="22"/>
        </w:rPr>
        <w:t>.  It was clear that AIS data played a key role in the gathering of traffic data and the establishing of a voyage database.  The impact</w:t>
      </w:r>
      <w:r w:rsidR="00AD512E" w:rsidRPr="009069FE">
        <w:rPr>
          <w:rFonts w:cs="Arial"/>
          <w:bCs/>
          <w:color w:val="000000"/>
          <w:szCs w:val="22"/>
        </w:rPr>
        <w:t xml:space="preserve"> on evolving shipping routes was demonstrated, leading to the current situation, which has been approved by IMO.  However, it was made clear that matters are not static and that there will be further developments to come.</w:t>
      </w:r>
    </w:p>
    <w:p w14:paraId="4364D672" w14:textId="77777777" w:rsidR="005C7B38" w:rsidRPr="009069FE" w:rsidRDefault="005C7B38" w:rsidP="005C7B38">
      <w:pPr>
        <w:pStyle w:val="BodyText"/>
        <w:rPr>
          <w:rFonts w:cs="Arial"/>
          <w:bCs/>
          <w:color w:val="000000"/>
          <w:szCs w:val="22"/>
        </w:rPr>
      </w:pPr>
    </w:p>
    <w:p w14:paraId="0E839DF9" w14:textId="1A833037" w:rsidR="005C7B38" w:rsidRPr="009069FE" w:rsidRDefault="005C7B38" w:rsidP="005C7B38">
      <w:pPr>
        <w:pStyle w:val="Heading3"/>
      </w:pPr>
      <w:bookmarkStart w:id="21" w:name="_Toc231021026"/>
      <w:r w:rsidRPr="009069FE">
        <w:t>ACCSEAS: e-Navigation testbed in the North Sea region</w:t>
      </w:r>
      <w:bookmarkEnd w:id="21"/>
    </w:p>
    <w:p w14:paraId="5482569E" w14:textId="77777777" w:rsidR="00063B97" w:rsidRPr="009069FE" w:rsidRDefault="005C7B38" w:rsidP="005C7B38">
      <w:pPr>
        <w:pStyle w:val="BodyText"/>
        <w:rPr>
          <w:rFonts w:cs="Arial"/>
          <w:bCs/>
          <w:color w:val="000000"/>
          <w:szCs w:val="22"/>
        </w:rPr>
      </w:pPr>
      <w:r w:rsidRPr="009069FE">
        <w:t xml:space="preserve">This presentation was made by </w:t>
      </w:r>
      <w:r w:rsidRPr="009069FE">
        <w:rPr>
          <w:rFonts w:cs="Arial"/>
          <w:bCs/>
          <w:color w:val="000000"/>
          <w:szCs w:val="22"/>
        </w:rPr>
        <w:t xml:space="preserve">Pieter </w:t>
      </w:r>
      <w:proofErr w:type="spellStart"/>
      <w:r w:rsidRPr="009069FE">
        <w:rPr>
          <w:rFonts w:cs="Arial"/>
          <w:bCs/>
          <w:color w:val="000000"/>
          <w:szCs w:val="22"/>
        </w:rPr>
        <w:t>Paap</w:t>
      </w:r>
      <w:proofErr w:type="spellEnd"/>
      <w:r w:rsidRPr="009069FE">
        <w:rPr>
          <w:rFonts w:cs="Arial"/>
          <w:bCs/>
          <w:color w:val="000000"/>
          <w:szCs w:val="22"/>
        </w:rPr>
        <w:t>, RWS</w:t>
      </w:r>
      <w:r w:rsidR="00AD512E" w:rsidRPr="009069FE">
        <w:rPr>
          <w:rFonts w:cs="Arial"/>
          <w:bCs/>
          <w:color w:val="000000"/>
          <w:szCs w:val="22"/>
        </w:rPr>
        <w:t>, who in this instance was speaking as a member of the ACCSEAS project and not on behalf of RWS</w:t>
      </w:r>
    </w:p>
    <w:p w14:paraId="40CB6E93" w14:textId="5C16FE09" w:rsidR="00063B97" w:rsidRPr="009069FE" w:rsidRDefault="00063B97" w:rsidP="00063B97">
      <w:pPr>
        <w:pStyle w:val="BodyText"/>
        <w:rPr>
          <w:bCs/>
          <w:color w:val="000000"/>
        </w:rPr>
      </w:pPr>
      <w:r w:rsidRPr="009069FE">
        <w:rPr>
          <w:rFonts w:cs="Arial"/>
          <w:bCs/>
          <w:color w:val="000000"/>
          <w:szCs w:val="22"/>
        </w:rPr>
        <w:t xml:space="preserve">Having briefly introduced the project a short video, dealing with the Geographical Information System (GIS) and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bCs/>
          <w:color w:val="000000"/>
          <w:szCs w:val="22"/>
        </w:rPr>
        <w:t xml:space="preserve"> aspects of ACCSEAS was shown, from which the conclusion drawn was that t</w:t>
      </w:r>
      <w:r w:rsidRPr="009069FE">
        <w:rPr>
          <w:bCs/>
          <w:color w:val="000000"/>
        </w:rPr>
        <w:t>he North Sea is an example of a decrease of manoeuvrable space, due to:</w:t>
      </w:r>
    </w:p>
    <w:p w14:paraId="575DCDE0" w14:textId="3B2C5651" w:rsidR="00063B97" w:rsidRPr="009069FE" w:rsidRDefault="00DB345B" w:rsidP="00063B97">
      <w:pPr>
        <w:pStyle w:val="Bullet1"/>
      </w:pPr>
      <w:proofErr w:type="gramStart"/>
      <w:r w:rsidRPr="009069FE">
        <w:t>i</w:t>
      </w:r>
      <w:r w:rsidR="00063B97" w:rsidRPr="009069FE">
        <w:t>ncreasing</w:t>
      </w:r>
      <w:proofErr w:type="gramEnd"/>
      <w:r w:rsidR="00063B97" w:rsidRPr="009069FE">
        <w:t xml:space="preserve"> density of shipping;</w:t>
      </w:r>
    </w:p>
    <w:p w14:paraId="44AFE75C" w14:textId="03A1D5E8" w:rsidR="00063B97" w:rsidRPr="009069FE" w:rsidRDefault="00DB345B" w:rsidP="00063B97">
      <w:pPr>
        <w:pStyle w:val="Bullet1"/>
      </w:pPr>
      <w:proofErr w:type="gramStart"/>
      <w:r w:rsidRPr="009069FE">
        <w:t>i</w:t>
      </w:r>
      <w:r w:rsidR="00063B97" w:rsidRPr="009069FE">
        <w:t>ncreasing</w:t>
      </w:r>
      <w:proofErr w:type="gramEnd"/>
      <w:r w:rsidR="00063B97" w:rsidRPr="009069FE">
        <w:t xml:space="preserve"> diversity of shipping;</w:t>
      </w:r>
    </w:p>
    <w:p w14:paraId="2B4B9E39" w14:textId="44F08CD5" w:rsidR="00063B97" w:rsidRPr="009069FE" w:rsidRDefault="00DB345B" w:rsidP="00063B97">
      <w:pPr>
        <w:pStyle w:val="Bullet1"/>
      </w:pPr>
      <w:proofErr w:type="gramStart"/>
      <w:r w:rsidRPr="009069FE">
        <w:t>s</w:t>
      </w:r>
      <w:r w:rsidR="00063B97" w:rsidRPr="009069FE">
        <w:t>cale</w:t>
      </w:r>
      <w:proofErr w:type="gramEnd"/>
      <w:r w:rsidR="00063B97" w:rsidRPr="009069FE">
        <w:t xml:space="preserve"> enlargement of ships;</w:t>
      </w:r>
    </w:p>
    <w:p w14:paraId="0F01B678" w14:textId="4AF07D1A" w:rsidR="00063B97" w:rsidRPr="009069FE" w:rsidRDefault="00DB345B" w:rsidP="00063B97">
      <w:pPr>
        <w:pStyle w:val="Bullet1"/>
      </w:pPr>
      <w:proofErr w:type="gramStart"/>
      <w:r w:rsidRPr="009069FE">
        <w:t>i</w:t>
      </w:r>
      <w:r w:rsidR="00063B97" w:rsidRPr="009069FE">
        <w:t>ncreasing</w:t>
      </w:r>
      <w:proofErr w:type="gramEnd"/>
      <w:r w:rsidR="00063B97" w:rsidRPr="009069FE">
        <w:t xml:space="preserve"> demand for alternativ</w:t>
      </w:r>
      <w:r w:rsidR="00866EA5" w:rsidRPr="009069FE">
        <w:t xml:space="preserve">e utilization of marine space, </w:t>
      </w:r>
      <w:r w:rsidR="00063B97" w:rsidRPr="009069FE">
        <w:t>e.g. wind farms, fish farms, other offshore activities</w:t>
      </w:r>
      <w:r w:rsidR="00866EA5" w:rsidRPr="009069FE">
        <w:t>.</w:t>
      </w:r>
    </w:p>
    <w:p w14:paraId="6A5002AA" w14:textId="58332CBE" w:rsidR="005C7B38" w:rsidRPr="009069FE" w:rsidRDefault="00866EA5" w:rsidP="005C7B38">
      <w:pPr>
        <w:pStyle w:val="BodyText"/>
        <w:rPr>
          <w:rFonts w:cs="Arial"/>
          <w:bCs/>
          <w:color w:val="000000"/>
          <w:szCs w:val="22"/>
        </w:rPr>
      </w:pPr>
      <w:r w:rsidRPr="009069FE">
        <w:rPr>
          <w:rFonts w:cs="Arial"/>
          <w:bCs/>
          <w:color w:val="000000"/>
          <w:szCs w:val="22"/>
        </w:rPr>
        <w:t xml:space="preserve">The presentation then ran through a series of nine indicators that have been identified that need to be considered in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bCs/>
          <w:color w:val="000000"/>
          <w:szCs w:val="22"/>
        </w:rPr>
        <w:t>, each of which was dealt with in some detail.</w:t>
      </w:r>
    </w:p>
    <w:p w14:paraId="4DAFA415" w14:textId="5C04BC1A" w:rsidR="005C7B38" w:rsidRPr="009069FE" w:rsidRDefault="00DB345B" w:rsidP="005C7B38">
      <w:pPr>
        <w:pStyle w:val="BodyText"/>
        <w:rPr>
          <w:bCs/>
        </w:rPr>
      </w:pPr>
      <w:r w:rsidRPr="009069FE">
        <w:t xml:space="preserve">The </w:t>
      </w:r>
      <w:r w:rsidRPr="009069FE">
        <w:rPr>
          <w:bCs/>
        </w:rPr>
        <w:t>essential</w:t>
      </w:r>
      <w:r w:rsidR="00866EA5" w:rsidRPr="009069FE">
        <w:rPr>
          <w:bCs/>
        </w:rPr>
        <w:t xml:space="preserve"> sources for dealing with Maritime Spatial Planning issues were identified as:</w:t>
      </w:r>
    </w:p>
    <w:p w14:paraId="230F7FC5" w14:textId="6632403C" w:rsidR="00DB345B" w:rsidRPr="009069FE" w:rsidRDefault="00DB345B" w:rsidP="00DB345B">
      <w:pPr>
        <w:pStyle w:val="Bullet1"/>
      </w:pPr>
      <w:proofErr w:type="gramStart"/>
      <w:r w:rsidRPr="009069FE">
        <w:t>frequent</w:t>
      </w:r>
      <w:proofErr w:type="gramEnd"/>
      <w:r w:rsidRPr="009069FE">
        <w:t xml:space="preserve"> network evaluations;</w:t>
      </w:r>
    </w:p>
    <w:p w14:paraId="24A564A9" w14:textId="30D7202E" w:rsidR="00DB345B" w:rsidRPr="009069FE" w:rsidRDefault="00DB345B" w:rsidP="00DB345B">
      <w:pPr>
        <w:pStyle w:val="Bullet1"/>
      </w:pPr>
      <w:proofErr w:type="gramStart"/>
      <w:r w:rsidRPr="009069FE">
        <w:t>frequent</w:t>
      </w:r>
      <w:proofErr w:type="gramEnd"/>
      <w:r w:rsidRPr="009069FE">
        <w:t xml:space="preserve"> incidents / accidents reports;</w:t>
      </w:r>
    </w:p>
    <w:p w14:paraId="781374CB" w14:textId="47FA4B25" w:rsidR="00DB345B" w:rsidRPr="009069FE" w:rsidRDefault="00DB345B" w:rsidP="00DB345B">
      <w:pPr>
        <w:pStyle w:val="Bullet1"/>
      </w:pPr>
      <w:proofErr w:type="gramStart"/>
      <w:r w:rsidRPr="009069FE">
        <w:t>general</w:t>
      </w:r>
      <w:proofErr w:type="gramEnd"/>
      <w:r w:rsidRPr="009069FE">
        <w:t xml:space="preserve"> operational reports; </w:t>
      </w:r>
    </w:p>
    <w:p w14:paraId="1D7481F0" w14:textId="68219A63" w:rsidR="00DB345B" w:rsidRPr="009069FE" w:rsidRDefault="00DB345B" w:rsidP="00DB345B">
      <w:pPr>
        <w:pStyle w:val="Bullet1"/>
      </w:pPr>
      <w:proofErr w:type="gramStart"/>
      <w:r w:rsidRPr="009069FE">
        <w:t>asset</w:t>
      </w:r>
      <w:proofErr w:type="gramEnd"/>
      <w:r w:rsidRPr="009069FE">
        <w:t xml:space="preserve"> management reports;</w:t>
      </w:r>
    </w:p>
    <w:p w14:paraId="19A9A723" w14:textId="6C2CC0E6" w:rsidR="00DB345B" w:rsidRPr="009069FE" w:rsidRDefault="00DB345B" w:rsidP="00DB345B">
      <w:pPr>
        <w:pStyle w:val="Bullet1"/>
      </w:pPr>
      <w:proofErr w:type="gramStart"/>
      <w:r w:rsidRPr="009069FE">
        <w:t>frequent</w:t>
      </w:r>
      <w:proofErr w:type="gramEnd"/>
      <w:r w:rsidRPr="009069FE">
        <w:t xml:space="preserve"> safety and risk analysis.</w:t>
      </w:r>
    </w:p>
    <w:p w14:paraId="48165F9C" w14:textId="0FFDB874" w:rsidR="00866EA5" w:rsidRPr="009069FE" w:rsidRDefault="00DB345B" w:rsidP="005C7B38">
      <w:pPr>
        <w:pStyle w:val="BodyText"/>
      </w:pPr>
      <w:r w:rsidRPr="009069FE">
        <w:t xml:space="preserve">This led to the conclusion that an essential tool for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t xml:space="preserve"> is a G</w:t>
      </w:r>
      <w:r w:rsidR="00416115">
        <w:t xml:space="preserve">eographical </w:t>
      </w:r>
      <w:r w:rsidRPr="009069FE">
        <w:t>I</w:t>
      </w:r>
      <w:r w:rsidR="00416115">
        <w:t xml:space="preserve">nformation </w:t>
      </w:r>
      <w:r w:rsidRPr="009069FE">
        <w:t>S</w:t>
      </w:r>
      <w:r w:rsidR="00416115">
        <w:t>ystem (GIS)</w:t>
      </w:r>
      <w:r w:rsidRPr="009069FE">
        <w:t>, which in tur</w:t>
      </w:r>
      <w:r w:rsidR="00416115">
        <w:t xml:space="preserve">n led to a presentation of the </w:t>
      </w:r>
      <w:r w:rsidRPr="009069FE">
        <w:t>GIS used by the ACCSEAS project.</w:t>
      </w:r>
    </w:p>
    <w:p w14:paraId="785A78EE" w14:textId="150F431F" w:rsidR="00DB345B" w:rsidRPr="009069FE" w:rsidRDefault="00DB345B" w:rsidP="005C7B38">
      <w:pPr>
        <w:pStyle w:val="BodyText"/>
      </w:pPr>
      <w:r w:rsidRPr="009069FE">
        <w:t xml:space="preserve">The project </w:t>
      </w:r>
      <w:r w:rsidR="00085CB2" w:rsidRPr="009069FE">
        <w:t>ende</w:t>
      </w:r>
      <w:r w:rsidRPr="009069FE">
        <w:t xml:space="preserve">d with the </w:t>
      </w:r>
      <w:r w:rsidR="00085CB2" w:rsidRPr="009069FE">
        <w:t>project’s p</w:t>
      </w:r>
      <w:r w:rsidRPr="009069FE">
        <w:t>rovisional conclusions</w:t>
      </w:r>
      <w:r w:rsidR="00085CB2" w:rsidRPr="009069FE">
        <w:t xml:space="preserve"> and with the question is </w:t>
      </w:r>
      <w:r w:rsidR="00416115">
        <w:t>it</w:t>
      </w:r>
      <w:r w:rsidR="00085CB2" w:rsidRPr="009069FE">
        <w:t xml:space="preserve"> Marine Spatial Planning or Maritime Spatial Planning?</w:t>
      </w:r>
    </w:p>
    <w:p w14:paraId="0F1124AA" w14:textId="68587A16" w:rsidR="00336132" w:rsidRPr="009069FE" w:rsidRDefault="00C231CE" w:rsidP="00336132">
      <w:pPr>
        <w:pStyle w:val="Heading2"/>
        <w:rPr>
          <w:rFonts w:cs="Arial"/>
          <w:szCs w:val="22"/>
        </w:rPr>
      </w:pPr>
      <w:bookmarkStart w:id="22" w:name="_Toc231021027"/>
      <w:r w:rsidRPr="009069FE">
        <w:rPr>
          <w:rFonts w:cs="Arial"/>
          <w:szCs w:val="22"/>
        </w:rPr>
        <w:t>Case study – Australia</w:t>
      </w:r>
      <w:bookmarkEnd w:id="22"/>
    </w:p>
    <w:p w14:paraId="1FB83ADE" w14:textId="19927614" w:rsidR="00336132" w:rsidRPr="009069FE" w:rsidRDefault="00336132" w:rsidP="00336132">
      <w:pPr>
        <w:pStyle w:val="BodyText"/>
        <w:rPr>
          <w:rFonts w:cs="Arial"/>
        </w:rPr>
      </w:pPr>
      <w:proofErr w:type="gramStart"/>
      <w:r w:rsidRPr="009069FE">
        <w:rPr>
          <w:rFonts w:cs="Arial"/>
        </w:rPr>
        <w:t xml:space="preserve">The presentation was made by </w:t>
      </w:r>
      <w:r w:rsidR="00C231CE" w:rsidRPr="009069FE">
        <w:rPr>
          <w:rFonts w:cs="Arial"/>
        </w:rPr>
        <w:t>Nick Lemon</w:t>
      </w:r>
      <w:r w:rsidRPr="009069FE">
        <w:rPr>
          <w:rFonts w:cs="Arial"/>
        </w:rPr>
        <w:t xml:space="preserve">, </w:t>
      </w:r>
      <w:r w:rsidR="00C231CE" w:rsidRPr="009069FE">
        <w:rPr>
          <w:rFonts w:cs="Arial"/>
        </w:rPr>
        <w:t>AMSA</w:t>
      </w:r>
      <w:r w:rsidRPr="009069FE">
        <w:rPr>
          <w:rFonts w:cs="Arial"/>
        </w:rPr>
        <w:t xml:space="preserve">, </w:t>
      </w:r>
      <w:r w:rsidR="00C231CE" w:rsidRPr="009069FE">
        <w:rPr>
          <w:rFonts w:cs="Arial"/>
        </w:rPr>
        <w:t>Australia</w:t>
      </w:r>
      <w:proofErr w:type="gramEnd"/>
      <w:r w:rsidR="009D17C1" w:rsidRPr="009069FE">
        <w:rPr>
          <w:rFonts w:cs="Arial"/>
        </w:rPr>
        <w:t>.</w:t>
      </w:r>
    </w:p>
    <w:p w14:paraId="37FDAAE9" w14:textId="51571089" w:rsidR="009D17C1" w:rsidRPr="009069FE" w:rsidRDefault="00085CB2" w:rsidP="00336132">
      <w:pPr>
        <w:pStyle w:val="BodyText"/>
        <w:rPr>
          <w:rFonts w:cs="Arial"/>
        </w:rPr>
      </w:pPr>
      <w:r w:rsidRPr="009069FE">
        <w:rPr>
          <w:rFonts w:cs="Arial"/>
        </w:rPr>
        <w:t xml:space="preserve">Nick Lemon began by asking ‘What is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rPr>
        <w:t>’ and showing different definitions, drawn from the EC and UNESCO.  This led to consideration of management, specifically water space management.  He then turned to the particular circumstances in Australia</w:t>
      </w:r>
      <w:r w:rsidR="00F44F3D" w:rsidRPr="009069FE">
        <w:rPr>
          <w:rFonts w:cs="Arial"/>
        </w:rPr>
        <w:t xml:space="preserve">, showing how a regional approach has been taken but stating that the eventual goal is a national coastal shipping management plan.  Instances were given about how water space management had affected local / </w:t>
      </w:r>
      <w:r w:rsidR="00F44F3D" w:rsidRPr="009069FE">
        <w:rPr>
          <w:rFonts w:cs="Arial"/>
        </w:rPr>
        <w:lastRenderedPageBreak/>
        <w:t>regional traffic and showing that given the spread of government departments involved that Australia suffers from the same conflicts of interest that are experienced in the North Sea.</w:t>
      </w:r>
    </w:p>
    <w:p w14:paraId="732570A5" w14:textId="7D75B834" w:rsidR="00F44F3D" w:rsidRPr="009069FE" w:rsidRDefault="00F44F3D" w:rsidP="00336132">
      <w:pPr>
        <w:pStyle w:val="BodyText"/>
        <w:rPr>
          <w:rFonts w:cs="Arial"/>
        </w:rPr>
      </w:pPr>
      <w:r w:rsidRPr="009069FE">
        <w:rPr>
          <w:rFonts w:cs="Arial"/>
        </w:rPr>
        <w:t>Nick Lemon then introduced the Australian Maritime Spatial Information System (AMSIS</w:t>
      </w:r>
      <w:r w:rsidR="0052402B" w:rsidRPr="009069FE">
        <w:rPr>
          <w:rFonts w:cs="Arial"/>
        </w:rPr>
        <w:t>) and how it can be used to build up maps / charts of specific areas and, intriguingly how it can be used by a tablet.  There was support for an S-100 boundary product specification</w:t>
      </w:r>
      <w:r w:rsidR="00466633" w:rsidRPr="009069FE">
        <w:rPr>
          <w:rFonts w:cs="Arial"/>
        </w:rPr>
        <w:t xml:space="preserve"> before the following conclusions were stated:</w:t>
      </w:r>
    </w:p>
    <w:p w14:paraId="728BAFA6" w14:textId="12CFDAFD" w:rsidR="00466633" w:rsidRPr="009069FE" w:rsidRDefault="00416115" w:rsidP="00466633">
      <w:pPr>
        <w:pStyle w:val="Bullet1"/>
      </w:pPr>
      <w:r w:rsidRPr="009069FE">
        <w:rPr>
          <w:bCs/>
          <w:color w:val="000000"/>
        </w:rPr>
        <w:t>M</w:t>
      </w:r>
      <w:r>
        <w:rPr>
          <w:bCs/>
          <w:color w:val="000000"/>
        </w:rPr>
        <w:t xml:space="preserve">aritime </w:t>
      </w:r>
      <w:r w:rsidRPr="009069FE">
        <w:rPr>
          <w:bCs/>
          <w:color w:val="000000"/>
        </w:rPr>
        <w:t>S</w:t>
      </w:r>
      <w:r>
        <w:rPr>
          <w:bCs/>
          <w:color w:val="000000"/>
        </w:rPr>
        <w:t xml:space="preserve">patial </w:t>
      </w:r>
      <w:r w:rsidRPr="009069FE">
        <w:rPr>
          <w:bCs/>
          <w:color w:val="000000"/>
        </w:rPr>
        <w:t>P</w:t>
      </w:r>
      <w:r>
        <w:rPr>
          <w:bCs/>
          <w:color w:val="000000"/>
        </w:rPr>
        <w:t>lanning</w:t>
      </w:r>
      <w:r w:rsidR="00466633" w:rsidRPr="009069FE">
        <w:t xml:space="preserve"> – relatively advanced where ecological or the environment is the objective – not so much for shipping or maritime safety;</w:t>
      </w:r>
    </w:p>
    <w:p w14:paraId="73DE663E" w14:textId="7D774F1E" w:rsidR="00466633" w:rsidRPr="009069FE" w:rsidRDefault="00466633" w:rsidP="00466633">
      <w:pPr>
        <w:pStyle w:val="Bullet1"/>
      </w:pPr>
      <w:r w:rsidRPr="009069FE">
        <w:t xml:space="preserve">AMSA is increasingly adopting </w:t>
      </w:r>
      <w:r w:rsidR="00416115" w:rsidRPr="009069FE">
        <w:rPr>
          <w:bCs/>
          <w:color w:val="000000"/>
        </w:rPr>
        <w:t>M</w:t>
      </w:r>
      <w:r w:rsidR="00416115">
        <w:rPr>
          <w:bCs/>
          <w:color w:val="000000"/>
        </w:rPr>
        <w:t xml:space="preserve">aritime </w:t>
      </w:r>
      <w:r w:rsidR="00416115" w:rsidRPr="009069FE">
        <w:rPr>
          <w:bCs/>
          <w:color w:val="000000"/>
        </w:rPr>
        <w:t>S</w:t>
      </w:r>
      <w:r w:rsidR="00416115">
        <w:rPr>
          <w:bCs/>
          <w:color w:val="000000"/>
        </w:rPr>
        <w:t xml:space="preserve">patial </w:t>
      </w:r>
      <w:r w:rsidR="00416115" w:rsidRPr="009069FE">
        <w:rPr>
          <w:bCs/>
          <w:color w:val="000000"/>
        </w:rPr>
        <w:t>P</w:t>
      </w:r>
      <w:r w:rsidR="00416115">
        <w:rPr>
          <w:bCs/>
          <w:color w:val="000000"/>
        </w:rPr>
        <w:t>lanning</w:t>
      </w:r>
      <w:r w:rsidRPr="009069FE">
        <w:t xml:space="preserve"> principles – a national coastal shipping management plan;</w:t>
      </w:r>
    </w:p>
    <w:p w14:paraId="36054AF1" w14:textId="4E33F3A9" w:rsidR="00466633" w:rsidRPr="009069FE" w:rsidRDefault="00466633" w:rsidP="00466633">
      <w:pPr>
        <w:pStyle w:val="Bullet1"/>
      </w:pPr>
      <w:r w:rsidRPr="009069FE">
        <w:t>Water Space Management - consultative planning and problem solving;</w:t>
      </w:r>
    </w:p>
    <w:p w14:paraId="741C51A9" w14:textId="33EC4FC7" w:rsidR="00466633" w:rsidRPr="009069FE" w:rsidRDefault="00466633" w:rsidP="00466633">
      <w:pPr>
        <w:pStyle w:val="Bullet1"/>
      </w:pPr>
      <w:r w:rsidRPr="009069FE">
        <w:t xml:space="preserve">MSP &amp; WSM tools - consultation, consultation, engagement, persistence, patience, web-enabled </w:t>
      </w:r>
      <w:proofErr w:type="spellStart"/>
      <w:r w:rsidRPr="009069FE">
        <w:t>geospatialness</w:t>
      </w:r>
      <w:proofErr w:type="spellEnd"/>
      <w:r w:rsidRPr="009069FE">
        <w:t xml:space="preserve"> &amp; S-10X.</w:t>
      </w:r>
    </w:p>
    <w:p w14:paraId="23266B87" w14:textId="74832DE8" w:rsidR="009D5130" w:rsidRPr="009069FE" w:rsidRDefault="001452B1" w:rsidP="009D5130">
      <w:pPr>
        <w:pStyle w:val="Heading2"/>
        <w:rPr>
          <w:rFonts w:cs="Arial"/>
        </w:rPr>
      </w:pPr>
      <w:bookmarkStart w:id="23" w:name="_Toc231021028"/>
      <w:r w:rsidRPr="009069FE">
        <w:rPr>
          <w:rFonts w:cs="Arial"/>
        </w:rPr>
        <w:t>Overview of session and Questions &amp; Answers</w:t>
      </w:r>
      <w:bookmarkEnd w:id="23"/>
    </w:p>
    <w:p w14:paraId="64E6C425" w14:textId="4C3E77FD" w:rsidR="0050565A" w:rsidRPr="009069FE" w:rsidRDefault="009D17C1" w:rsidP="00472249">
      <w:pPr>
        <w:pStyle w:val="BodyText"/>
        <w:rPr>
          <w:rFonts w:cs="Arial"/>
        </w:rPr>
      </w:pPr>
      <w:r w:rsidRPr="009069FE">
        <w:rPr>
          <w:rFonts w:cs="Arial"/>
        </w:rPr>
        <w:t xml:space="preserve">The statement was made that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rPr>
        <w:t xml:space="preserve"> is a young discipline and it was suggested that a domain be taken within the IHO S-100 GI registry for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rPr>
        <w:t xml:space="preserve">.  This was later clarified to mean, initially, the </w:t>
      </w:r>
      <w:r w:rsidR="00416115">
        <w:rPr>
          <w:rFonts w:cs="Arial"/>
        </w:rPr>
        <w:t xml:space="preserve">taking a domain for </w:t>
      </w:r>
      <w:r w:rsidRPr="009069FE">
        <w:rPr>
          <w:rFonts w:cs="Arial"/>
        </w:rPr>
        <w:t xml:space="preserve">boundaries.  It was recognised that confining shipping to narrow lanes does increase the risk of overtaking and nearly head on collisions and there was discussion of the need to harmonise the current state of national approaches to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Pr="009069FE">
        <w:rPr>
          <w:rFonts w:cs="Arial"/>
        </w:rPr>
        <w:t>.</w:t>
      </w:r>
    </w:p>
    <w:p w14:paraId="0093CC94" w14:textId="671CDAFA" w:rsidR="009D17C1" w:rsidRPr="009069FE" w:rsidRDefault="009D17C1" w:rsidP="00472249">
      <w:pPr>
        <w:pStyle w:val="BodyText"/>
        <w:rPr>
          <w:rFonts w:cs="Arial"/>
        </w:rPr>
      </w:pPr>
      <w:r w:rsidRPr="009069FE">
        <w:rPr>
          <w:rFonts w:cs="Arial"/>
        </w:rPr>
        <w:t>It was stated that</w:t>
      </w:r>
      <w:r w:rsidR="004E2888" w:rsidRPr="009069FE">
        <w:rPr>
          <w:rFonts w:cs="Arial"/>
        </w:rPr>
        <w:t xml:space="preserve"> Australia is moving towards a national shipping management plan, based on the work already undertaken in its North West and North East regions.</w:t>
      </w:r>
    </w:p>
    <w:p w14:paraId="590996D0" w14:textId="0538405B" w:rsidR="004E2888" w:rsidRPr="009069FE" w:rsidRDefault="004E2888" w:rsidP="00472249">
      <w:pPr>
        <w:pStyle w:val="BodyText"/>
        <w:rPr>
          <w:rFonts w:cs="Arial"/>
        </w:rPr>
      </w:pPr>
      <w:r w:rsidRPr="009069FE">
        <w:rPr>
          <w:rFonts w:cs="Arial"/>
        </w:rPr>
        <w:t>In discussion of the proposed EU directive, it was stated that a somewhat prescriptive draft exists and its future is subject to negotiation, over which some member states have reservations.</w:t>
      </w:r>
      <w:r w:rsidR="00584183" w:rsidRPr="009069FE">
        <w:rPr>
          <w:rFonts w:cs="Arial"/>
        </w:rPr>
        <w:t xml:space="preserve">  Further information can be obtained via the URL: </w:t>
      </w:r>
      <w:hyperlink r:id="rId11" w:history="1">
        <w:r w:rsidR="00584183" w:rsidRPr="009069FE">
          <w:rPr>
            <w:rFonts w:cs="Arial"/>
            <w:color w:val="0000E9"/>
            <w:sz w:val="24"/>
            <w:u w:val="single" w:color="0000E9"/>
            <w:lang w:eastAsia="en-GB"/>
          </w:rPr>
          <w:t>http://ec.europa.eu/maritimeaffairs/policy/maritime_spatial_planning/index_en.htm</w:t>
        </w:r>
      </w:hyperlink>
      <w:r w:rsidR="00584183" w:rsidRPr="009069FE">
        <w:rPr>
          <w:rFonts w:cs="Arial"/>
          <w:sz w:val="24"/>
          <w:lang w:eastAsia="en-GB"/>
        </w:rPr>
        <w:t>.</w:t>
      </w:r>
    </w:p>
    <w:p w14:paraId="02349D13" w14:textId="1ED4DB44" w:rsidR="00C231CE" w:rsidRPr="009069FE" w:rsidRDefault="003606B9" w:rsidP="00472249">
      <w:pPr>
        <w:pStyle w:val="BodyText"/>
        <w:rPr>
          <w:rFonts w:cs="Arial"/>
        </w:rPr>
      </w:pPr>
      <w:r w:rsidRPr="009069FE">
        <w:rPr>
          <w:noProof/>
          <w:lang w:val="en-US"/>
        </w:rPr>
        <mc:AlternateContent>
          <mc:Choice Requires="wps">
            <w:drawing>
              <wp:anchor distT="0" distB="0" distL="114300" distR="114300" simplePos="0" relativeHeight="251659264" behindDoc="0" locked="0" layoutInCell="1" allowOverlap="1" wp14:anchorId="66EC7CFF" wp14:editId="182F727F">
                <wp:simplePos x="0" y="0"/>
                <wp:positionH relativeFrom="column">
                  <wp:posOffset>0</wp:posOffset>
                </wp:positionH>
                <wp:positionV relativeFrom="paragraph">
                  <wp:posOffset>48895</wp:posOffset>
                </wp:positionV>
                <wp:extent cx="6216650" cy="228600"/>
                <wp:effectExtent l="0" t="0" r="0" b="0"/>
                <wp:wrapSquare wrapText="bothSides"/>
                <wp:docPr id="18" name="Text Box 18"/>
                <wp:cNvGraphicFramePr/>
                <a:graphic xmlns:a="http://schemas.openxmlformats.org/drawingml/2006/main">
                  <a:graphicData uri="http://schemas.microsoft.com/office/word/2010/wordprocessingShape">
                    <wps:wsp>
                      <wps:cNvSpPr txBox="1"/>
                      <wps:spPr>
                        <a:xfrm>
                          <a:off x="0" y="0"/>
                          <a:ext cx="621665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AE5AE2" w14:textId="77777777" w:rsidR="002A1B56" w:rsidRDefault="002A1B56" w:rsidP="003606B9">
                            <w:pPr>
                              <w:shd w:val="clear" w:color="auto" w:fill="8DB3E2" w:themeFill="text2" w:themeFillTint="66"/>
                              <w:jc w:val="center"/>
                            </w:pPr>
                            <w:r>
                              <w:t>End of Day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27" type="#_x0000_t202" style="position:absolute;left:0;text-align:left;margin-left:0;margin-top:3.85pt;width:489.5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" filled="f" stroked="f">
                <v:textbox>
                  <w:txbxContent>
                    <w:p w14:paraId="73AE5AE2" w14:textId="77777777" w:rsidR="002A1B56" w:rsidRDefault="002A1B56" w:rsidP="003606B9">
                      <w:pPr>
                        <w:shd w:val="clear" w:color="auto" w:fill="8DB3E2" w:themeFill="text2" w:themeFillTint="66"/>
                        <w:jc w:val="center"/>
                      </w:pPr>
                      <w:r>
                        <w:t>End of Day 1</w:t>
                      </w:r>
                    </w:p>
                  </w:txbxContent>
                </v:textbox>
                <w10:wrap type="square"/>
              </v:shape>
            </w:pict>
          </mc:Fallback>
        </mc:AlternateContent>
      </w:r>
    </w:p>
    <w:p w14:paraId="2734DABA" w14:textId="4158A15C" w:rsidR="00F568A6" w:rsidRPr="009069FE" w:rsidRDefault="00F568A6" w:rsidP="008958E0">
      <w:pPr>
        <w:pStyle w:val="Heading1"/>
        <w:rPr>
          <w:rFonts w:cs="Arial"/>
        </w:rPr>
      </w:pPr>
      <w:bookmarkStart w:id="24" w:name="_Toc231021029"/>
      <w:r w:rsidRPr="009069FE">
        <w:rPr>
          <w:rFonts w:cs="Arial"/>
        </w:rPr>
        <w:t>Session</w:t>
      </w:r>
      <w:r w:rsidR="00565784" w:rsidRPr="009069FE">
        <w:rPr>
          <w:rFonts w:cs="Arial"/>
        </w:rPr>
        <w:t xml:space="preserve"> </w:t>
      </w:r>
      <w:r w:rsidR="00D50732" w:rsidRPr="009069FE">
        <w:rPr>
          <w:rFonts w:cs="Arial"/>
        </w:rPr>
        <w:t>3</w:t>
      </w:r>
      <w:r w:rsidR="00565784" w:rsidRPr="009069FE">
        <w:rPr>
          <w:rFonts w:cs="Arial"/>
        </w:rPr>
        <w:t xml:space="preserve"> – </w:t>
      </w:r>
      <w:r w:rsidR="003606B9" w:rsidRPr="009069FE">
        <w:rPr>
          <w:rFonts w:cs="Arial"/>
        </w:rPr>
        <w:t>The Planning Process</w:t>
      </w:r>
      <w:bookmarkEnd w:id="24"/>
    </w:p>
    <w:p w14:paraId="31B7E5B7" w14:textId="51BCF20F" w:rsidR="00F568A6" w:rsidRPr="009069FE" w:rsidRDefault="001664C9" w:rsidP="008958E0">
      <w:pPr>
        <w:pStyle w:val="BodyText"/>
        <w:rPr>
          <w:rFonts w:cs="Arial"/>
          <w:szCs w:val="22"/>
        </w:rPr>
      </w:pPr>
      <w:proofErr w:type="gramStart"/>
      <w:r w:rsidRPr="009069FE">
        <w:rPr>
          <w:rFonts w:cs="Arial"/>
          <w:lang w:eastAsia="de-DE"/>
        </w:rPr>
        <w:t>This session was c</w:t>
      </w:r>
      <w:r w:rsidR="00565784" w:rsidRPr="009069FE">
        <w:rPr>
          <w:rFonts w:cs="Arial"/>
          <w:lang w:eastAsia="de-DE"/>
        </w:rPr>
        <w:t xml:space="preserve">haired by </w:t>
      </w:r>
      <w:r w:rsidR="003606B9" w:rsidRPr="009069FE">
        <w:rPr>
          <w:rFonts w:cs="Arial"/>
        </w:rPr>
        <w:t xml:space="preserve">Michael </w:t>
      </w:r>
      <w:proofErr w:type="spellStart"/>
      <w:r w:rsidR="003606B9" w:rsidRPr="009069FE">
        <w:rPr>
          <w:rFonts w:cs="Arial"/>
        </w:rPr>
        <w:t>Skov</w:t>
      </w:r>
      <w:proofErr w:type="spellEnd"/>
      <w:r w:rsidR="003606B9" w:rsidRPr="009069FE">
        <w:rPr>
          <w:rFonts w:cs="Arial"/>
        </w:rPr>
        <w:t>, DMA, Denmark</w:t>
      </w:r>
      <w:proofErr w:type="gramEnd"/>
      <w:r w:rsidR="003606B9" w:rsidRPr="009069FE">
        <w:rPr>
          <w:rFonts w:cs="Arial"/>
        </w:rPr>
        <w:t>.</w:t>
      </w:r>
    </w:p>
    <w:p w14:paraId="53C4B95B" w14:textId="1C0558F2" w:rsidR="008824D6" w:rsidRPr="009069FE" w:rsidRDefault="00297069" w:rsidP="008824D6">
      <w:pPr>
        <w:pStyle w:val="Heading2"/>
        <w:rPr>
          <w:rFonts w:cs="Arial"/>
          <w:szCs w:val="22"/>
        </w:rPr>
      </w:pPr>
      <w:bookmarkStart w:id="25" w:name="_Toc231021030"/>
      <w:r w:rsidRPr="009069FE">
        <w:rPr>
          <w:rFonts w:cs="Arial"/>
          <w:szCs w:val="22"/>
        </w:rPr>
        <w:t>Marine Planning – England Overview</w:t>
      </w:r>
      <w:bookmarkEnd w:id="25"/>
    </w:p>
    <w:p w14:paraId="3D07BD96" w14:textId="37C458C8" w:rsidR="008824D6" w:rsidRPr="009069FE" w:rsidRDefault="008824D6" w:rsidP="008824D6">
      <w:pPr>
        <w:pStyle w:val="BodyText"/>
        <w:rPr>
          <w:rFonts w:cs="Arial"/>
          <w:szCs w:val="22"/>
        </w:rPr>
      </w:pPr>
      <w:r w:rsidRPr="009069FE">
        <w:rPr>
          <w:rFonts w:cs="Arial"/>
          <w:szCs w:val="22"/>
        </w:rPr>
        <w:t xml:space="preserve">The presentation was made by </w:t>
      </w:r>
      <w:r w:rsidR="0017405A" w:rsidRPr="009069FE">
        <w:rPr>
          <w:rFonts w:cs="Arial"/>
          <w:szCs w:val="22"/>
        </w:rPr>
        <w:t>Tom Wool</w:t>
      </w:r>
      <w:r w:rsidR="00E2658E">
        <w:rPr>
          <w:rFonts w:cs="Arial"/>
          <w:szCs w:val="22"/>
        </w:rPr>
        <w:t>l</w:t>
      </w:r>
      <w:r w:rsidR="0017405A" w:rsidRPr="009069FE">
        <w:rPr>
          <w:rFonts w:cs="Arial"/>
          <w:szCs w:val="22"/>
        </w:rPr>
        <w:t xml:space="preserve">ey, Marine Management Organisation, </w:t>
      </w:r>
      <w:proofErr w:type="gramStart"/>
      <w:r w:rsidR="0017405A" w:rsidRPr="009069FE">
        <w:rPr>
          <w:rFonts w:cs="Arial"/>
          <w:szCs w:val="22"/>
        </w:rPr>
        <w:t>UK</w:t>
      </w:r>
      <w:proofErr w:type="gramEnd"/>
      <w:r w:rsidR="0017405A" w:rsidRPr="009069FE">
        <w:rPr>
          <w:rFonts w:cs="Arial"/>
          <w:szCs w:val="22"/>
        </w:rPr>
        <w:t>.</w:t>
      </w:r>
    </w:p>
    <w:p w14:paraId="21F40171" w14:textId="49F9F758" w:rsidR="008824D6" w:rsidRPr="009069FE" w:rsidRDefault="004356CD" w:rsidP="00466633">
      <w:pPr>
        <w:pStyle w:val="BodyText"/>
        <w:rPr>
          <w:szCs w:val="22"/>
        </w:rPr>
      </w:pPr>
      <w:r w:rsidRPr="009069FE">
        <w:rPr>
          <w:szCs w:val="22"/>
        </w:rPr>
        <w:t>The presentation began by pondering ‘Why do we need marine planning?</w:t>
      </w:r>
      <w:proofErr w:type="gramStart"/>
      <w:r w:rsidRPr="009069FE">
        <w:rPr>
          <w:szCs w:val="22"/>
        </w:rPr>
        <w:t>’,</w:t>
      </w:r>
      <w:proofErr w:type="gramEnd"/>
      <w:r w:rsidRPr="009069FE">
        <w:rPr>
          <w:szCs w:val="22"/>
        </w:rPr>
        <w:t xml:space="preserve"> to which the response was that the overarching driver is increasing use of marine space and resources, impacting on the sustainability of the marine environment.  This was followed by an introduction to the UK’s legislative process and </w:t>
      </w:r>
      <w:r w:rsidR="009069FE" w:rsidRPr="009069FE">
        <w:rPr>
          <w:szCs w:val="22"/>
        </w:rPr>
        <w:t xml:space="preserve">its key marine planning documents and the marine planning system in UK.  </w:t>
      </w:r>
      <w:r w:rsidR="006D52D0">
        <w:rPr>
          <w:szCs w:val="22"/>
        </w:rPr>
        <w:t xml:space="preserve">It was said that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006D52D0">
        <w:rPr>
          <w:szCs w:val="22"/>
        </w:rPr>
        <w:t xml:space="preserve"> in the UK has a 20-year time horizon.  </w:t>
      </w:r>
      <w:r w:rsidR="009069FE" w:rsidRPr="009069FE">
        <w:rPr>
          <w:szCs w:val="22"/>
        </w:rPr>
        <w:t>Attention then turned to the marine planning system in England and the role played by the Marine Management Organisation.  The planning cycle was explained and the accompanying different forms of assessment</w:t>
      </w:r>
      <w:r w:rsidR="009069FE">
        <w:rPr>
          <w:szCs w:val="22"/>
        </w:rPr>
        <w:t xml:space="preserve"> and the marine planning components</w:t>
      </w:r>
      <w:r w:rsidR="00E2658E">
        <w:rPr>
          <w:szCs w:val="22"/>
        </w:rPr>
        <w:t>.  As an example the East Marine Plan was quoted before the offshore wind farm licensing process was explained.  Examples for shipping and ports were then taken from the East marine plan before Tom Woolley passed on his reflections of his ‘learning by doing’ to date.</w:t>
      </w:r>
      <w:r w:rsidR="006D52D0">
        <w:rPr>
          <w:szCs w:val="22"/>
        </w:rPr>
        <w:t xml:space="preserve">  During the presentation he said that other stakeholders are being encouraged to take shipping into account.</w:t>
      </w:r>
    </w:p>
    <w:p w14:paraId="3A3BEEE1" w14:textId="77777777" w:rsidR="00416115" w:rsidRDefault="00416115">
      <w:pPr>
        <w:rPr>
          <w:b/>
        </w:rPr>
      </w:pPr>
      <w:r>
        <w:br w:type="page"/>
      </w:r>
    </w:p>
    <w:p w14:paraId="143204BF" w14:textId="1592C27D" w:rsidR="00297069" w:rsidRPr="009069FE" w:rsidRDefault="008D13F9" w:rsidP="00297069">
      <w:pPr>
        <w:pStyle w:val="Heading2"/>
      </w:pPr>
      <w:bookmarkStart w:id="26" w:name="_Toc231021031"/>
      <w:r w:rsidRPr="009069FE">
        <w:lastRenderedPageBreak/>
        <w:t>Marine Planning and Licensing Policy - Scotland</w:t>
      </w:r>
      <w:bookmarkEnd w:id="26"/>
    </w:p>
    <w:p w14:paraId="5DECDC24" w14:textId="517EB439" w:rsidR="00297069" w:rsidRPr="009069FE" w:rsidRDefault="008D13F9" w:rsidP="00466633">
      <w:pPr>
        <w:pStyle w:val="BodyText"/>
        <w:rPr>
          <w:rFonts w:cs="Arial"/>
          <w:szCs w:val="22"/>
        </w:rPr>
      </w:pPr>
      <w:proofErr w:type="gramStart"/>
      <w:r w:rsidRPr="009069FE">
        <w:rPr>
          <w:rFonts w:cs="Arial"/>
          <w:szCs w:val="22"/>
        </w:rPr>
        <w:t>The presentation was made by Phil Gilmour, Marine Scotland</w:t>
      </w:r>
      <w:proofErr w:type="gramEnd"/>
      <w:r w:rsidRPr="009069FE">
        <w:rPr>
          <w:rFonts w:cs="Arial"/>
          <w:szCs w:val="22"/>
        </w:rPr>
        <w:t>.</w:t>
      </w:r>
    </w:p>
    <w:p w14:paraId="04D4C8ED" w14:textId="2973AAF6" w:rsidR="008D13F9" w:rsidRPr="009069FE" w:rsidRDefault="006D52D0" w:rsidP="00466633">
      <w:pPr>
        <w:pStyle w:val="BodyText"/>
        <w:rPr>
          <w:szCs w:val="22"/>
        </w:rPr>
      </w:pPr>
      <w:r>
        <w:rPr>
          <w:szCs w:val="22"/>
        </w:rPr>
        <w:t>With experience of MSP before general guidance was available, Phil Gilmour had concluded that there are</w:t>
      </w:r>
      <w:r w:rsidR="00455CD3">
        <w:rPr>
          <w:szCs w:val="22"/>
        </w:rPr>
        <w:t xml:space="preserve"> four </w:t>
      </w:r>
      <w:r>
        <w:rPr>
          <w:szCs w:val="22"/>
        </w:rPr>
        <w:t>key issues</w:t>
      </w:r>
      <w:r w:rsidR="00455CD3">
        <w:rPr>
          <w:szCs w:val="22"/>
        </w:rPr>
        <w:t xml:space="preserve">: spatial planning, efficient licensing, research gaps and regional initiatives.  It was explained that in Scotland spatial planning is Directive led and that its main outputs are the </w:t>
      </w:r>
      <w:proofErr w:type="spellStart"/>
      <w:r w:rsidR="00455CD3">
        <w:rPr>
          <w:szCs w:val="22"/>
        </w:rPr>
        <w:t>Sectoral</w:t>
      </w:r>
      <w:proofErr w:type="spellEnd"/>
      <w:r w:rsidR="00455CD3">
        <w:rPr>
          <w:szCs w:val="22"/>
        </w:rPr>
        <w:t xml:space="preserve"> Marine Plan and Regional Locational Guidance, each of which were explained in some detail.  Phil Gilmour then turned to the licensing policy and explained that early experience had led to the establishing of a single point of contact</w:t>
      </w:r>
      <w:r w:rsidR="00546870">
        <w:rPr>
          <w:szCs w:val="22"/>
        </w:rPr>
        <w:t xml:space="preserve"> / one stop shop for licensing matters.  He then spoke about the socio-economic impact, citing some specific examples before ending with comments about socio-economic mitigation.</w:t>
      </w:r>
    </w:p>
    <w:p w14:paraId="0E5E2C13" w14:textId="38A44670" w:rsidR="008824D6" w:rsidRPr="009069FE" w:rsidRDefault="003606B9" w:rsidP="008824D6">
      <w:pPr>
        <w:pStyle w:val="Heading2"/>
        <w:rPr>
          <w:rFonts w:cs="Arial"/>
          <w:szCs w:val="22"/>
        </w:rPr>
      </w:pPr>
      <w:bookmarkStart w:id="27" w:name="_Toc231021032"/>
      <w:r w:rsidRPr="009069FE">
        <w:rPr>
          <w:rFonts w:cs="Arial"/>
          <w:szCs w:val="22"/>
        </w:rPr>
        <w:t xml:space="preserve">Risk control </w:t>
      </w:r>
      <w:r w:rsidR="008D13F9" w:rsidRPr="009069FE">
        <w:rPr>
          <w:rFonts w:cs="Arial"/>
          <w:szCs w:val="22"/>
        </w:rPr>
        <w:t xml:space="preserve"> &amp;</w:t>
      </w:r>
      <w:r w:rsidRPr="009069FE">
        <w:rPr>
          <w:rFonts w:cs="Arial"/>
          <w:szCs w:val="22"/>
        </w:rPr>
        <w:t xml:space="preserve"> mitigation</w:t>
      </w:r>
      <w:bookmarkEnd w:id="27"/>
    </w:p>
    <w:p w14:paraId="4DCD91AB" w14:textId="6FE812FE" w:rsidR="008824D6" w:rsidRPr="009069FE" w:rsidRDefault="008824D6" w:rsidP="008824D6">
      <w:pPr>
        <w:pStyle w:val="BodyText"/>
        <w:rPr>
          <w:rFonts w:cs="Arial"/>
          <w:szCs w:val="22"/>
        </w:rPr>
      </w:pPr>
      <w:r w:rsidRPr="009069FE">
        <w:rPr>
          <w:rFonts w:cs="Arial"/>
          <w:szCs w:val="22"/>
        </w:rPr>
        <w:t xml:space="preserve">The presentation was made by </w:t>
      </w:r>
      <w:r w:rsidR="003606B9" w:rsidRPr="009069FE">
        <w:rPr>
          <w:rFonts w:cs="Arial"/>
          <w:szCs w:val="22"/>
        </w:rPr>
        <w:t xml:space="preserve">Roger Barker, Trinity House, </w:t>
      </w:r>
      <w:proofErr w:type="gramStart"/>
      <w:r w:rsidR="003606B9" w:rsidRPr="009069FE">
        <w:rPr>
          <w:rFonts w:cs="Arial"/>
          <w:szCs w:val="22"/>
        </w:rPr>
        <w:t>England</w:t>
      </w:r>
      <w:proofErr w:type="gramEnd"/>
      <w:r w:rsidR="003606B9" w:rsidRPr="009069FE">
        <w:rPr>
          <w:rFonts w:cs="Arial"/>
          <w:szCs w:val="22"/>
        </w:rPr>
        <w:t xml:space="preserve"> &amp; Wales</w:t>
      </w:r>
      <w:r w:rsidR="00466633" w:rsidRPr="009069FE">
        <w:rPr>
          <w:rFonts w:cs="Arial"/>
          <w:szCs w:val="22"/>
        </w:rPr>
        <w:t>.</w:t>
      </w:r>
    </w:p>
    <w:p w14:paraId="32C7215F" w14:textId="57FED008" w:rsidR="00466633" w:rsidRDefault="00546870" w:rsidP="008824D6">
      <w:pPr>
        <w:pStyle w:val="BodyText"/>
        <w:rPr>
          <w:rFonts w:cs="Arial"/>
          <w:szCs w:val="22"/>
        </w:rPr>
      </w:pPr>
      <w:r>
        <w:rPr>
          <w:rFonts w:cs="Arial"/>
          <w:szCs w:val="22"/>
        </w:rPr>
        <w:t>The presentation drew heavily on available AIS information and the uses to which it can be put</w:t>
      </w:r>
      <w:r w:rsidR="00875628">
        <w:rPr>
          <w:rFonts w:cs="Arial"/>
          <w:szCs w:val="22"/>
        </w:rPr>
        <w:t>, including short and long time span of recordings</w:t>
      </w:r>
      <w:r>
        <w:rPr>
          <w:rFonts w:cs="Arial"/>
          <w:szCs w:val="22"/>
        </w:rPr>
        <w:t>.</w:t>
      </w:r>
      <w:r w:rsidR="00875628">
        <w:rPr>
          <w:rFonts w:cs="Arial"/>
          <w:szCs w:val="22"/>
        </w:rPr>
        <w:t xml:space="preserve">  Specific instances where traffic analysis was used to indicate where MSP proposals needed to be reconsidered were shown, on both the UK’s East and South coasts.  The need to use careful analysis was covered, together with the limitations of AIS information.  Specific attention was paid to the challenges posed by both leisure and fishing </w:t>
      </w:r>
      <w:r w:rsidR="00264906">
        <w:rPr>
          <w:rFonts w:cs="Arial"/>
          <w:szCs w:val="22"/>
        </w:rPr>
        <w:t>activities.  The presentation then turned to the growing need for vessel traffic corridors, the factors that need to be considered: the location, vessel manoeuvring characteristics, mechanical breakdown, environmental conditions, other marine users, submarine cables and radar interference.  It was concluded that there is no fixed answer to the corridor width question.  It must be based on case-by-case assessment.</w:t>
      </w:r>
    </w:p>
    <w:p w14:paraId="657FB1A6" w14:textId="6E3ED794" w:rsidR="00264906" w:rsidRPr="009069FE" w:rsidRDefault="00CE19FD" w:rsidP="008824D6">
      <w:pPr>
        <w:pStyle w:val="BodyText"/>
        <w:rPr>
          <w:rFonts w:cs="Arial"/>
          <w:szCs w:val="22"/>
        </w:rPr>
      </w:pPr>
      <w:r>
        <w:rPr>
          <w:rFonts w:cs="Arial"/>
          <w:szCs w:val="22"/>
        </w:rPr>
        <w:t>Roger Barker then discussed IWRAP Mk2 and how it can be used in risk assessment before moving on to turbine layout and the marking and other issues involved.</w:t>
      </w:r>
    </w:p>
    <w:p w14:paraId="28DDED1A" w14:textId="1B736DAF" w:rsidR="00C930B8" w:rsidRPr="009069FE" w:rsidRDefault="00C930B8" w:rsidP="008824D6">
      <w:pPr>
        <w:pStyle w:val="BodyText"/>
        <w:rPr>
          <w:rFonts w:cs="Arial"/>
          <w:szCs w:val="22"/>
        </w:rPr>
      </w:pPr>
      <w:r w:rsidRPr="009069FE">
        <w:rPr>
          <w:rFonts w:cs="Arial"/>
          <w:szCs w:val="22"/>
        </w:rPr>
        <w:t>Due to the nature of the Memorandum of Understanding between Trinity House and the UK’s Maritime and Coastguard Agency governing the release of AIS information, the presentation used cannot be made generally available.</w:t>
      </w:r>
    </w:p>
    <w:p w14:paraId="28EC4A5C" w14:textId="53003349" w:rsidR="008824D6" w:rsidRPr="009069FE" w:rsidRDefault="005779CD" w:rsidP="008824D6">
      <w:pPr>
        <w:pStyle w:val="Heading2"/>
        <w:rPr>
          <w:rFonts w:cs="Arial"/>
          <w:szCs w:val="22"/>
        </w:rPr>
      </w:pPr>
      <w:bookmarkStart w:id="28" w:name="_Toc231021033"/>
      <w:r w:rsidRPr="009069FE">
        <w:rPr>
          <w:rFonts w:cs="Arial"/>
          <w:szCs w:val="22"/>
        </w:rPr>
        <w:t>Stakeholder Involvement</w:t>
      </w:r>
      <w:bookmarkEnd w:id="28"/>
    </w:p>
    <w:p w14:paraId="0BED6FD6" w14:textId="00AB0DA3" w:rsidR="008824D6" w:rsidRPr="009069FE" w:rsidRDefault="008824D6" w:rsidP="008824D6">
      <w:pPr>
        <w:pStyle w:val="BodyText"/>
        <w:rPr>
          <w:szCs w:val="22"/>
        </w:rPr>
      </w:pPr>
      <w:r w:rsidRPr="009069FE">
        <w:rPr>
          <w:rFonts w:cs="Arial"/>
          <w:szCs w:val="22"/>
        </w:rPr>
        <w:t xml:space="preserve">The presentation was made by </w:t>
      </w:r>
      <w:proofErr w:type="spellStart"/>
      <w:r w:rsidR="0017405A" w:rsidRPr="009069FE">
        <w:rPr>
          <w:szCs w:val="22"/>
        </w:rPr>
        <w:t>Titia</w:t>
      </w:r>
      <w:proofErr w:type="spellEnd"/>
      <w:r w:rsidR="0017405A" w:rsidRPr="009069FE">
        <w:rPr>
          <w:szCs w:val="22"/>
        </w:rPr>
        <w:t xml:space="preserve"> </w:t>
      </w:r>
      <w:proofErr w:type="spellStart"/>
      <w:r w:rsidR="0017405A" w:rsidRPr="009069FE">
        <w:rPr>
          <w:szCs w:val="22"/>
        </w:rPr>
        <w:t>Kalker</w:t>
      </w:r>
      <w:proofErr w:type="spellEnd"/>
      <w:r w:rsidR="001452B1" w:rsidRPr="009069FE">
        <w:rPr>
          <w:szCs w:val="22"/>
        </w:rPr>
        <w:t xml:space="preserve">, </w:t>
      </w:r>
      <w:r w:rsidR="0017405A" w:rsidRPr="009069FE">
        <w:rPr>
          <w:szCs w:val="22"/>
        </w:rPr>
        <w:t>RWS</w:t>
      </w:r>
      <w:r w:rsidR="001452B1" w:rsidRPr="009069FE">
        <w:rPr>
          <w:szCs w:val="22"/>
        </w:rPr>
        <w:t xml:space="preserve">, </w:t>
      </w:r>
      <w:proofErr w:type="gramStart"/>
      <w:r w:rsidR="001452B1" w:rsidRPr="009069FE">
        <w:rPr>
          <w:szCs w:val="22"/>
        </w:rPr>
        <w:t>The</w:t>
      </w:r>
      <w:proofErr w:type="gramEnd"/>
      <w:r w:rsidR="001452B1" w:rsidRPr="009069FE">
        <w:rPr>
          <w:szCs w:val="22"/>
        </w:rPr>
        <w:t xml:space="preserve"> </w:t>
      </w:r>
      <w:r w:rsidR="0017405A" w:rsidRPr="009069FE">
        <w:rPr>
          <w:szCs w:val="22"/>
        </w:rPr>
        <w:t>Netherlands</w:t>
      </w:r>
      <w:r w:rsidR="005779CD" w:rsidRPr="009069FE">
        <w:rPr>
          <w:szCs w:val="22"/>
        </w:rPr>
        <w:t>.</w:t>
      </w:r>
    </w:p>
    <w:p w14:paraId="5DBC026A" w14:textId="663C3041" w:rsidR="005779CD" w:rsidRDefault="00CE19FD" w:rsidP="008824D6">
      <w:pPr>
        <w:pStyle w:val="BodyText"/>
        <w:rPr>
          <w:rFonts w:cs="Arial"/>
          <w:szCs w:val="22"/>
        </w:rPr>
      </w:pPr>
      <w:r>
        <w:rPr>
          <w:rFonts w:cs="Arial"/>
          <w:szCs w:val="22"/>
        </w:rPr>
        <w:t>Based on experience gained in the development of MSP in The Netherlands,</w:t>
      </w:r>
      <w:r w:rsidR="00103FAD">
        <w:rPr>
          <w:rFonts w:cs="Arial"/>
          <w:szCs w:val="22"/>
        </w:rPr>
        <w:t xml:space="preserve"> it was suggested that the approach should be one of common interests instead of fixed positions.</w:t>
      </w:r>
      <w:r>
        <w:rPr>
          <w:rFonts w:cs="Arial"/>
          <w:szCs w:val="22"/>
        </w:rPr>
        <w:t xml:space="preserve"> </w:t>
      </w:r>
      <w:r w:rsidR="00103FAD">
        <w:rPr>
          <w:rFonts w:cs="Arial"/>
          <w:szCs w:val="22"/>
        </w:rPr>
        <w:t xml:space="preserve"> The initial taking of fixed positions by all stakeholders had not been conducive to reaching agreement.  A </w:t>
      </w:r>
      <w:proofErr w:type="gramStart"/>
      <w:r w:rsidR="00103FAD">
        <w:rPr>
          <w:rFonts w:cs="Arial"/>
          <w:szCs w:val="22"/>
        </w:rPr>
        <w:t>four st</w:t>
      </w:r>
      <w:r w:rsidR="00416115">
        <w:rPr>
          <w:rFonts w:cs="Arial"/>
          <w:szCs w:val="22"/>
        </w:rPr>
        <w:t>ep</w:t>
      </w:r>
      <w:proofErr w:type="gramEnd"/>
      <w:r w:rsidR="00103FAD">
        <w:rPr>
          <w:rFonts w:cs="Arial"/>
          <w:szCs w:val="22"/>
        </w:rPr>
        <w:t xml:space="preserve"> approach had been taken:</w:t>
      </w:r>
    </w:p>
    <w:p w14:paraId="74FD8DDD" w14:textId="6C35CF3A" w:rsidR="00103FAD" w:rsidRPr="00103FAD" w:rsidRDefault="00103FAD" w:rsidP="00103FAD">
      <w:pPr>
        <w:pStyle w:val="Bullet1"/>
      </w:pPr>
      <w:proofErr w:type="gramStart"/>
      <w:r>
        <w:rPr>
          <w:lang w:val="en-US"/>
        </w:rPr>
        <w:t>d</w:t>
      </w:r>
      <w:r w:rsidRPr="00103FAD">
        <w:rPr>
          <w:lang w:val="en-US"/>
        </w:rPr>
        <w:t>efining</w:t>
      </w:r>
      <w:proofErr w:type="gramEnd"/>
      <w:r w:rsidRPr="00103FAD">
        <w:rPr>
          <w:lang w:val="en-US"/>
        </w:rPr>
        <w:t xml:space="preserve"> political ambitions (e.g. 6000 MW)</w:t>
      </w:r>
      <w:r>
        <w:rPr>
          <w:lang w:val="en-US"/>
        </w:rPr>
        <w:t>;</w:t>
      </w:r>
    </w:p>
    <w:p w14:paraId="3E38491A" w14:textId="2E8B15E4" w:rsidR="00103FAD" w:rsidRPr="00103FAD" w:rsidRDefault="00103FAD" w:rsidP="00103FAD">
      <w:pPr>
        <w:pStyle w:val="Bullet1"/>
      </w:pPr>
      <w:proofErr w:type="gramStart"/>
      <w:r>
        <w:rPr>
          <w:lang w:val="en-US"/>
        </w:rPr>
        <w:t>d</w:t>
      </w:r>
      <w:r w:rsidRPr="00103FAD">
        <w:rPr>
          <w:lang w:val="en-US"/>
        </w:rPr>
        <w:t>efining</w:t>
      </w:r>
      <w:proofErr w:type="gramEnd"/>
      <w:r w:rsidRPr="00103FAD">
        <w:rPr>
          <w:lang w:val="en-US"/>
        </w:rPr>
        <w:t xml:space="preserve"> starting points and working methods (e.g. 2 NM as starting point, formal safety asses</w:t>
      </w:r>
      <w:r w:rsidR="00E1192D">
        <w:rPr>
          <w:lang w:val="en-US"/>
        </w:rPr>
        <w:t>s</w:t>
      </w:r>
      <w:r w:rsidRPr="00103FAD">
        <w:rPr>
          <w:lang w:val="en-US"/>
        </w:rPr>
        <w:t>ment)</w:t>
      </w:r>
      <w:r w:rsidR="00E1192D">
        <w:rPr>
          <w:lang w:val="en-US"/>
        </w:rPr>
        <w:t>;</w:t>
      </w:r>
    </w:p>
    <w:p w14:paraId="105940FE" w14:textId="28D393B0" w:rsidR="00103FAD" w:rsidRPr="00103FAD" w:rsidRDefault="00E1192D" w:rsidP="00103FAD">
      <w:pPr>
        <w:pStyle w:val="Bullet1"/>
      </w:pPr>
      <w:proofErr w:type="gramStart"/>
      <w:r>
        <w:rPr>
          <w:lang w:val="en-US"/>
        </w:rPr>
        <w:t>d</w:t>
      </w:r>
      <w:r w:rsidR="00103FAD" w:rsidRPr="00103FAD">
        <w:rPr>
          <w:lang w:val="en-US"/>
        </w:rPr>
        <w:t>efining</w:t>
      </w:r>
      <w:proofErr w:type="gramEnd"/>
      <w:r w:rsidR="00103FAD" w:rsidRPr="00103FAD">
        <w:rPr>
          <w:lang w:val="en-US"/>
        </w:rPr>
        <w:t xml:space="preserve"> stakeholder interests</w:t>
      </w:r>
      <w:r>
        <w:rPr>
          <w:lang w:val="en-US"/>
        </w:rPr>
        <w:t>;</w:t>
      </w:r>
    </w:p>
    <w:p w14:paraId="4B1EFBE2" w14:textId="7422DF46" w:rsidR="00103FAD" w:rsidRPr="00103FAD" w:rsidRDefault="00E1192D" w:rsidP="00103FAD">
      <w:pPr>
        <w:pStyle w:val="Bullet1"/>
      </w:pPr>
      <w:proofErr w:type="gramStart"/>
      <w:r>
        <w:rPr>
          <w:lang w:val="en-US"/>
        </w:rPr>
        <w:t>m</w:t>
      </w:r>
      <w:r w:rsidR="00103FAD" w:rsidRPr="00103FAD">
        <w:rPr>
          <w:lang w:val="en-US"/>
        </w:rPr>
        <w:t>apping</w:t>
      </w:r>
      <w:proofErr w:type="gramEnd"/>
      <w:r w:rsidR="00103FAD" w:rsidRPr="00103FAD">
        <w:rPr>
          <w:lang w:val="en-US"/>
        </w:rPr>
        <w:t xml:space="preserve"> spatial claims</w:t>
      </w:r>
      <w:r>
        <w:rPr>
          <w:lang w:val="en-US"/>
        </w:rPr>
        <w:t>.</w:t>
      </w:r>
    </w:p>
    <w:p w14:paraId="7EDAE39C" w14:textId="62685C47" w:rsidR="00103FAD" w:rsidRDefault="00E1192D" w:rsidP="008824D6">
      <w:pPr>
        <w:pStyle w:val="BodyText"/>
        <w:rPr>
          <w:rFonts w:cs="Arial"/>
          <w:szCs w:val="22"/>
        </w:rPr>
      </w:pPr>
      <w:r>
        <w:rPr>
          <w:rFonts w:cs="Arial"/>
          <w:szCs w:val="22"/>
        </w:rPr>
        <w:t>Combining the derived maps had shown that there was about 80% general agreement, allowing the focus to be turned on to the remaining areas of disagreement.</w:t>
      </w:r>
      <w:r w:rsidR="00BE2617">
        <w:rPr>
          <w:rFonts w:cs="Arial"/>
          <w:szCs w:val="22"/>
        </w:rPr>
        <w:t xml:space="preserve">  It emerged that stakeholders need to be encouraged to be specific in their statements about they are seeking to achieve and there is also a need to work on stakeholder confidence in the process.</w:t>
      </w:r>
    </w:p>
    <w:p w14:paraId="67AB8CFB" w14:textId="58A8F10C" w:rsidR="00E1192D" w:rsidRDefault="00E1192D" w:rsidP="008824D6">
      <w:pPr>
        <w:pStyle w:val="BodyText"/>
        <w:rPr>
          <w:rFonts w:cs="Arial"/>
          <w:szCs w:val="22"/>
        </w:rPr>
      </w:pPr>
      <w:r>
        <w:rPr>
          <w:rFonts w:cs="Arial"/>
          <w:szCs w:val="22"/>
        </w:rPr>
        <w:t xml:space="preserve">It was found that the best results were achieved when the stakeholders developed the </w:t>
      </w:r>
      <w:proofErr w:type="gramStart"/>
      <w:r>
        <w:rPr>
          <w:rFonts w:cs="Arial"/>
          <w:szCs w:val="22"/>
        </w:rPr>
        <w:t>options,</w:t>
      </w:r>
      <w:proofErr w:type="gramEnd"/>
      <w:r>
        <w:rPr>
          <w:rFonts w:cs="Arial"/>
          <w:szCs w:val="22"/>
        </w:rPr>
        <w:t xml:space="preserve"> the government facilitated the process, cost, safety, environmental effects were compared and the politicians decided on the best option</w:t>
      </w:r>
      <w:r w:rsidR="0007058B">
        <w:rPr>
          <w:rFonts w:cs="Arial"/>
          <w:szCs w:val="22"/>
        </w:rPr>
        <w:t>.  An option agreed by all the stakeholders is likely to be the best option.  An example off the approaches to Rotterdam and Amsterdam was quoted before lessons learned from the current process were stated.</w:t>
      </w:r>
    </w:p>
    <w:p w14:paraId="2CC0AB90" w14:textId="53182BAC" w:rsidR="0007058B" w:rsidRPr="009069FE" w:rsidRDefault="0007058B" w:rsidP="008824D6">
      <w:pPr>
        <w:pStyle w:val="BodyText"/>
        <w:rPr>
          <w:rFonts w:cs="Arial"/>
          <w:szCs w:val="22"/>
        </w:rPr>
      </w:pPr>
      <w:r>
        <w:rPr>
          <w:rFonts w:cs="Arial"/>
          <w:szCs w:val="22"/>
        </w:rPr>
        <w:lastRenderedPageBreak/>
        <w:t xml:space="preserve">The presentation ended with an intriguing reference to the possible use of game theory in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Pr>
          <w:rFonts w:cs="Arial"/>
          <w:szCs w:val="22"/>
        </w:rPr>
        <w:t>.</w:t>
      </w:r>
    </w:p>
    <w:p w14:paraId="74ABAAD3" w14:textId="77777777" w:rsidR="000373AF" w:rsidRPr="009069FE" w:rsidRDefault="000373AF" w:rsidP="000373AF">
      <w:pPr>
        <w:pStyle w:val="Heading2"/>
        <w:rPr>
          <w:rFonts w:cs="Arial"/>
        </w:rPr>
      </w:pPr>
      <w:bookmarkStart w:id="29" w:name="_Toc231021034"/>
      <w:r w:rsidRPr="009069FE">
        <w:rPr>
          <w:rFonts w:cs="Arial"/>
        </w:rPr>
        <w:t>Overview of session and Questions &amp; Answers</w:t>
      </w:r>
      <w:bookmarkEnd w:id="29"/>
    </w:p>
    <w:p w14:paraId="27369981" w14:textId="5F1E5EE0" w:rsidR="000373AF" w:rsidRPr="009069FE" w:rsidRDefault="000373AF" w:rsidP="008824D6">
      <w:pPr>
        <w:pStyle w:val="BodyText"/>
        <w:rPr>
          <w:rFonts w:cs="Arial"/>
          <w:szCs w:val="22"/>
        </w:rPr>
      </w:pPr>
      <w:r w:rsidRPr="009069FE">
        <w:rPr>
          <w:rFonts w:cs="Arial"/>
          <w:szCs w:val="22"/>
        </w:rPr>
        <w:t>It was asked if there is any guidance for how shipping can be involved in the MSP debate, noting that the Nautical Institute (NI) and the World Ocean Council (WOC) are working towards producing such guidance.  There was nothing known but it was agreed that the involvement</w:t>
      </w:r>
      <w:r w:rsidR="00872520" w:rsidRPr="009069FE">
        <w:rPr>
          <w:rFonts w:cs="Arial"/>
          <w:szCs w:val="22"/>
        </w:rPr>
        <w:t xml:space="preserve"> of shipping is essential.  From a starting point of involvement needing to be on a ‘case by case’ basis, the use of sector workshops was mentioned and that one has to start early in the </w:t>
      </w:r>
      <w:r w:rsidR="00416115" w:rsidRPr="009069FE">
        <w:rPr>
          <w:rFonts w:cs="Arial"/>
          <w:bCs/>
          <w:color w:val="000000"/>
        </w:rPr>
        <w:t>M</w:t>
      </w:r>
      <w:r w:rsidR="00416115">
        <w:rPr>
          <w:rFonts w:cs="Arial"/>
          <w:bCs/>
          <w:color w:val="000000"/>
        </w:rPr>
        <w:t xml:space="preserve">aritime </w:t>
      </w:r>
      <w:r w:rsidR="00416115" w:rsidRPr="009069FE">
        <w:rPr>
          <w:rFonts w:cs="Arial"/>
          <w:bCs/>
          <w:color w:val="000000"/>
        </w:rPr>
        <w:t>S</w:t>
      </w:r>
      <w:r w:rsidR="00416115">
        <w:rPr>
          <w:rFonts w:cs="Arial"/>
          <w:bCs/>
          <w:color w:val="000000"/>
        </w:rPr>
        <w:t xml:space="preserve">patial </w:t>
      </w:r>
      <w:r w:rsidR="00416115" w:rsidRPr="009069FE">
        <w:rPr>
          <w:rFonts w:cs="Arial"/>
          <w:bCs/>
          <w:color w:val="000000"/>
        </w:rPr>
        <w:t>P</w:t>
      </w:r>
      <w:r w:rsidR="00416115">
        <w:rPr>
          <w:rFonts w:cs="Arial"/>
          <w:bCs/>
          <w:color w:val="000000"/>
        </w:rPr>
        <w:t>lanning</w:t>
      </w:r>
      <w:r w:rsidR="00872520" w:rsidRPr="009069FE">
        <w:rPr>
          <w:rFonts w:cs="Arial"/>
          <w:szCs w:val="22"/>
        </w:rPr>
        <w:t xml:space="preserve"> process, whereas it was a general opinion that shipping involvement seemed to come rather late (possibly too late) in the planning stage.</w:t>
      </w:r>
    </w:p>
    <w:p w14:paraId="6500F32C" w14:textId="0380CEAC" w:rsidR="00872520" w:rsidRPr="009069FE" w:rsidRDefault="00872520" w:rsidP="008824D6">
      <w:pPr>
        <w:pStyle w:val="BodyText"/>
        <w:rPr>
          <w:rFonts w:cs="Arial"/>
          <w:szCs w:val="22"/>
        </w:rPr>
      </w:pPr>
      <w:r w:rsidRPr="009069FE">
        <w:rPr>
          <w:rFonts w:cs="Arial"/>
          <w:szCs w:val="22"/>
        </w:rPr>
        <w:t>It was noted that neighbouring countries are being asked to provide comment on the UK’s Dogger Bank development</w:t>
      </w:r>
      <w:r w:rsidR="00BB1121" w:rsidRPr="009069FE">
        <w:rPr>
          <w:rFonts w:cs="Arial"/>
          <w:szCs w:val="22"/>
        </w:rPr>
        <w:t>; what is expected?  It was said that the development is far from being decided due to the current boundaries.</w:t>
      </w:r>
    </w:p>
    <w:p w14:paraId="48DA8DDA" w14:textId="0EC8638F" w:rsidR="00BB1121" w:rsidRPr="009069FE" w:rsidRDefault="00BB1121" w:rsidP="008824D6">
      <w:pPr>
        <w:pStyle w:val="BodyText"/>
        <w:rPr>
          <w:rFonts w:cs="Arial"/>
          <w:szCs w:val="22"/>
        </w:rPr>
      </w:pPr>
      <w:r w:rsidRPr="009069FE">
        <w:rPr>
          <w:rFonts w:cs="Arial"/>
          <w:szCs w:val="22"/>
        </w:rPr>
        <w:t>It was observed that there is a compelling need for stakeholders to speak to each other and the experience has shown that this is best when starting early.  Understanding each other’s</w:t>
      </w:r>
      <w:r w:rsidR="00DC536F" w:rsidRPr="009069FE">
        <w:rPr>
          <w:rFonts w:cs="Arial"/>
          <w:szCs w:val="22"/>
        </w:rPr>
        <w:t xml:space="preserve"> constraints is important, as is being specific about them.</w:t>
      </w:r>
    </w:p>
    <w:p w14:paraId="1AA388EB" w14:textId="2AA0FEB5" w:rsidR="00DC536F" w:rsidRPr="009069FE" w:rsidRDefault="00DC536F" w:rsidP="008824D6">
      <w:pPr>
        <w:pStyle w:val="BodyText"/>
        <w:rPr>
          <w:rFonts w:cs="Arial"/>
          <w:szCs w:val="22"/>
        </w:rPr>
      </w:pPr>
      <w:r w:rsidRPr="009069FE">
        <w:rPr>
          <w:rFonts w:cs="Arial"/>
          <w:szCs w:val="22"/>
        </w:rPr>
        <w:t>The question was asked ‘To whom does one turn at the international level’ to which there was no immediate reply.  This prompted the remark that even in the North Sea</w:t>
      </w:r>
      <w:r w:rsidR="008C75FB" w:rsidRPr="009069FE">
        <w:rPr>
          <w:rFonts w:cs="Arial"/>
          <w:szCs w:val="22"/>
        </w:rPr>
        <w:t>, arrangements tend to be bi-lateral.</w:t>
      </w:r>
    </w:p>
    <w:p w14:paraId="7C8C3A2E" w14:textId="02F18E8B" w:rsidR="008C75FB" w:rsidRPr="009069FE" w:rsidRDefault="008C75FB" w:rsidP="008824D6">
      <w:pPr>
        <w:pStyle w:val="BodyText"/>
        <w:rPr>
          <w:rFonts w:cs="Arial"/>
          <w:szCs w:val="22"/>
        </w:rPr>
      </w:pPr>
      <w:r w:rsidRPr="009069FE">
        <w:rPr>
          <w:rFonts w:cs="Arial"/>
          <w:szCs w:val="22"/>
        </w:rPr>
        <w:t xml:space="preserve">With regard to risk management, it was asked what is the acceptable level of incidents.  The response was that there is no clear-cut </w:t>
      </w:r>
      <w:proofErr w:type="gramStart"/>
      <w:r w:rsidRPr="009069FE">
        <w:rPr>
          <w:rFonts w:cs="Arial"/>
          <w:szCs w:val="22"/>
        </w:rPr>
        <w:t>figure</w:t>
      </w:r>
      <w:proofErr w:type="gramEnd"/>
      <w:r w:rsidRPr="009069FE">
        <w:rPr>
          <w:rFonts w:cs="Arial"/>
          <w:szCs w:val="22"/>
        </w:rPr>
        <w:t xml:space="preserve"> as the assessment would depend on local factors; again the ‘case by case’ nature of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r w:rsidRPr="009069FE">
        <w:rPr>
          <w:rFonts w:cs="Arial"/>
          <w:szCs w:val="22"/>
        </w:rPr>
        <w:t xml:space="preserve"> was emphasised.  There is a need to get a total sector view, in each circumstance, building on the qualitative results of consultation.</w:t>
      </w:r>
    </w:p>
    <w:p w14:paraId="182B6DBF" w14:textId="77777777" w:rsidR="000373AF" w:rsidRPr="009069FE" w:rsidRDefault="000373AF" w:rsidP="000373AF">
      <w:pPr>
        <w:pStyle w:val="Heading1"/>
        <w:rPr>
          <w:rFonts w:cs="Arial"/>
        </w:rPr>
      </w:pPr>
      <w:bookmarkStart w:id="30" w:name="_Toc231021035"/>
      <w:r w:rsidRPr="009069FE">
        <w:rPr>
          <w:rFonts w:cs="Arial"/>
        </w:rPr>
        <w:t>Session 4 – Marking</w:t>
      </w:r>
      <w:bookmarkEnd w:id="30"/>
    </w:p>
    <w:p w14:paraId="2F2847D4" w14:textId="51D9D6A8" w:rsidR="002F449E" w:rsidRPr="009069FE" w:rsidRDefault="002F449E" w:rsidP="002F449E">
      <w:pPr>
        <w:pStyle w:val="BodyText"/>
      </w:pPr>
      <w:proofErr w:type="gramStart"/>
      <w:r w:rsidRPr="009069FE">
        <w:rPr>
          <w:rFonts w:cs="Arial"/>
          <w:lang w:eastAsia="de-DE"/>
        </w:rPr>
        <w:t xml:space="preserve">This session was chaired by </w:t>
      </w:r>
      <w:r w:rsidRPr="009069FE">
        <w:rPr>
          <w:rFonts w:cs="Arial"/>
        </w:rPr>
        <w:t xml:space="preserve">Michael </w:t>
      </w:r>
      <w:proofErr w:type="spellStart"/>
      <w:r w:rsidRPr="009069FE">
        <w:rPr>
          <w:rFonts w:cs="Arial"/>
        </w:rPr>
        <w:t>Skov</w:t>
      </w:r>
      <w:proofErr w:type="spellEnd"/>
      <w:r w:rsidRPr="009069FE">
        <w:rPr>
          <w:rFonts w:cs="Arial"/>
        </w:rPr>
        <w:t>, DMA, Denmark</w:t>
      </w:r>
      <w:proofErr w:type="gramEnd"/>
      <w:r w:rsidRPr="009069FE">
        <w:rPr>
          <w:rFonts w:cs="Arial"/>
        </w:rPr>
        <w:t>.</w:t>
      </w:r>
    </w:p>
    <w:p w14:paraId="1DBE463D" w14:textId="568BB08D" w:rsidR="008D13F9" w:rsidRPr="009069FE" w:rsidRDefault="008D13F9" w:rsidP="008D13F9">
      <w:pPr>
        <w:pStyle w:val="Heading2"/>
        <w:rPr>
          <w:rFonts w:cs="Arial"/>
        </w:rPr>
      </w:pPr>
      <w:bookmarkStart w:id="31" w:name="_Toc231021036"/>
      <w:r w:rsidRPr="009069FE">
        <w:rPr>
          <w:rFonts w:cs="Arial"/>
        </w:rPr>
        <w:t>Offshore Renewable Energy Installations (OREIs) in the United States</w:t>
      </w:r>
      <w:bookmarkEnd w:id="31"/>
    </w:p>
    <w:p w14:paraId="3B5490EE" w14:textId="1F7C8614" w:rsidR="008D13F9" w:rsidRPr="009069FE" w:rsidRDefault="008D13F9" w:rsidP="008D13F9">
      <w:pPr>
        <w:pStyle w:val="BodyText"/>
        <w:rPr>
          <w:rFonts w:cs="Arial"/>
          <w:szCs w:val="22"/>
        </w:rPr>
      </w:pPr>
      <w:r w:rsidRPr="009069FE">
        <w:t xml:space="preserve"> </w:t>
      </w:r>
      <w:r w:rsidRPr="009069FE">
        <w:rPr>
          <w:rFonts w:cs="Arial"/>
          <w:szCs w:val="22"/>
        </w:rPr>
        <w:t xml:space="preserve">The presentation was made by Phil Day, NLB on behalf of George </w:t>
      </w:r>
      <w:proofErr w:type="spellStart"/>
      <w:r w:rsidRPr="009069FE">
        <w:rPr>
          <w:rFonts w:cs="Arial"/>
          <w:szCs w:val="22"/>
        </w:rPr>
        <w:t>Detweiller</w:t>
      </w:r>
      <w:proofErr w:type="spellEnd"/>
      <w:r w:rsidRPr="009069FE">
        <w:rPr>
          <w:rFonts w:cs="Arial"/>
          <w:szCs w:val="22"/>
        </w:rPr>
        <w:t>, USCG</w:t>
      </w:r>
      <w:r w:rsidR="000004B4" w:rsidRPr="009069FE">
        <w:rPr>
          <w:rFonts w:cs="Arial"/>
          <w:szCs w:val="22"/>
        </w:rPr>
        <w:t>.</w:t>
      </w:r>
    </w:p>
    <w:p w14:paraId="2772F66C" w14:textId="7D17E56F" w:rsidR="000004B4" w:rsidRPr="009069FE" w:rsidRDefault="000B2A3C" w:rsidP="00FD4022">
      <w:pPr>
        <w:pStyle w:val="BodyText"/>
      </w:pPr>
      <w:r w:rsidRPr="009069FE">
        <w:t>This presentation has comprehensive speaking notes.</w:t>
      </w:r>
    </w:p>
    <w:p w14:paraId="4B611528" w14:textId="44509C97" w:rsidR="000004B4" w:rsidRPr="009069FE" w:rsidRDefault="000004B4" w:rsidP="000004B4">
      <w:pPr>
        <w:pStyle w:val="Heading2"/>
      </w:pPr>
      <w:bookmarkStart w:id="32" w:name="_Toc231021037"/>
      <w:r w:rsidRPr="009069FE">
        <w:t>Use and Future of Virtual AtoN</w:t>
      </w:r>
      <w:bookmarkEnd w:id="32"/>
    </w:p>
    <w:p w14:paraId="639413E3" w14:textId="09DD08DD" w:rsidR="000004B4" w:rsidRPr="009069FE" w:rsidRDefault="000004B4" w:rsidP="008D13F9">
      <w:pPr>
        <w:pStyle w:val="BodyText"/>
      </w:pPr>
      <w:proofErr w:type="gramStart"/>
      <w:r w:rsidRPr="009069FE">
        <w:rPr>
          <w:rFonts w:cs="Arial"/>
          <w:szCs w:val="22"/>
        </w:rPr>
        <w:t xml:space="preserve">The presentation was made by Martin </w:t>
      </w:r>
      <w:proofErr w:type="spellStart"/>
      <w:r w:rsidRPr="009069FE">
        <w:rPr>
          <w:rFonts w:cs="Arial"/>
          <w:szCs w:val="22"/>
        </w:rPr>
        <w:t>Bransby</w:t>
      </w:r>
      <w:proofErr w:type="spellEnd"/>
      <w:r w:rsidRPr="009069FE">
        <w:rPr>
          <w:rFonts w:cs="Arial"/>
          <w:szCs w:val="22"/>
        </w:rPr>
        <w:t>, GLA R&amp;RNAV</w:t>
      </w:r>
      <w:proofErr w:type="gramEnd"/>
      <w:r w:rsidRPr="009069FE">
        <w:rPr>
          <w:rFonts w:cs="Arial"/>
          <w:szCs w:val="22"/>
        </w:rPr>
        <w:t>.</w:t>
      </w:r>
    </w:p>
    <w:p w14:paraId="42CBCCCC" w14:textId="73B2417B" w:rsidR="000004B4" w:rsidRDefault="00E32DDA" w:rsidP="008D13F9">
      <w:pPr>
        <w:pStyle w:val="BodyText"/>
      </w:pPr>
      <w:r>
        <w:t xml:space="preserve">Given the diversity of experience of the delegates, Martin </w:t>
      </w:r>
      <w:proofErr w:type="spellStart"/>
      <w:r>
        <w:t>Bransby</w:t>
      </w:r>
      <w:proofErr w:type="spellEnd"/>
      <w:r>
        <w:t xml:space="preserve"> began with an introduction to Virtual AtoN (VAtoN) before giving the reasons for requiring them.  </w:t>
      </w:r>
      <w:r w:rsidR="00A22736">
        <w:t xml:space="preserve">Using four simulator scenarios, the </w:t>
      </w:r>
      <w:proofErr w:type="spellStart"/>
      <w:r w:rsidR="00A22736">
        <w:t>protrayal</w:t>
      </w:r>
      <w:proofErr w:type="spellEnd"/>
      <w:r w:rsidR="00A22736">
        <w:t xml:space="preserve"> of VAtoN was shown, both on a GIS and radar displays.  General Lighthouse Authority (GLA) trials in Scotland, Ireland and UK were described</w:t>
      </w:r>
      <w:r w:rsidR="008735E3">
        <w:t>, ending with a trail at Dungeness and the display on the Marine Traffic website.</w:t>
      </w:r>
    </w:p>
    <w:p w14:paraId="56B4DDEA" w14:textId="5735D5BF" w:rsidR="008735E3" w:rsidRDefault="008735E3" w:rsidP="008D13F9">
      <w:pPr>
        <w:pStyle w:val="BodyText"/>
      </w:pPr>
      <w:r>
        <w:t>With regard to VAtoN portrayal, it was noted that:</w:t>
      </w:r>
    </w:p>
    <w:p w14:paraId="62BAC429" w14:textId="420699BA" w:rsidR="008735E3" w:rsidRPr="008735E3" w:rsidRDefault="00CA45F5" w:rsidP="008735E3">
      <w:pPr>
        <w:pStyle w:val="Bullet1"/>
      </w:pPr>
      <w:proofErr w:type="gramStart"/>
      <w:r>
        <w:t>s</w:t>
      </w:r>
      <w:r w:rsidR="008735E3" w:rsidRPr="008735E3">
        <w:t>ymbols</w:t>
      </w:r>
      <w:proofErr w:type="gramEnd"/>
      <w:r w:rsidR="008735E3" w:rsidRPr="008735E3">
        <w:t xml:space="preserve"> to be used are under discussion in </w:t>
      </w:r>
      <w:r w:rsidR="008735E3">
        <w:t xml:space="preserve">the </w:t>
      </w:r>
      <w:r w:rsidR="008735E3" w:rsidRPr="008735E3">
        <w:t>IMO S</w:t>
      </w:r>
      <w:r w:rsidR="008735E3">
        <w:t>afety of Navigation</w:t>
      </w:r>
      <w:r w:rsidR="008735E3" w:rsidRPr="008735E3">
        <w:t xml:space="preserve"> C</w:t>
      </w:r>
      <w:r w:rsidR="008735E3">
        <w:t xml:space="preserve">orrespondence </w:t>
      </w:r>
      <w:r w:rsidR="008735E3" w:rsidRPr="008735E3">
        <w:t>G</w:t>
      </w:r>
      <w:r w:rsidR="008735E3">
        <w:t>roup</w:t>
      </w:r>
      <w:r>
        <w:t xml:space="preserve"> (CG)</w:t>
      </w:r>
      <w:r w:rsidR="008735E3">
        <w:t>;</w:t>
      </w:r>
    </w:p>
    <w:p w14:paraId="320455E0" w14:textId="66A53419" w:rsidR="008735E3" w:rsidRPr="008735E3" w:rsidRDefault="00CA45F5" w:rsidP="008735E3">
      <w:pPr>
        <w:pStyle w:val="Bullet1"/>
      </w:pPr>
      <w:proofErr w:type="gramStart"/>
      <w:r>
        <w:t>the</w:t>
      </w:r>
      <w:proofErr w:type="gramEnd"/>
      <w:r>
        <w:t xml:space="preserve"> CG is d</w:t>
      </w:r>
      <w:r w:rsidR="008735E3" w:rsidRPr="008735E3">
        <w:t>ue to make its final report at NAV 59 in September 2013</w:t>
      </w:r>
      <w:r>
        <w:t>;</w:t>
      </w:r>
    </w:p>
    <w:p w14:paraId="6B5F4B50" w14:textId="0F7A9910" w:rsidR="008735E3" w:rsidRPr="008735E3" w:rsidRDefault="00CA45F5" w:rsidP="008735E3">
      <w:pPr>
        <w:pStyle w:val="Bullet1"/>
      </w:pPr>
      <w:proofErr w:type="gramStart"/>
      <w:r>
        <w:t>f</w:t>
      </w:r>
      <w:r w:rsidR="008735E3" w:rsidRPr="008735E3">
        <w:t>urther</w:t>
      </w:r>
      <w:proofErr w:type="gramEnd"/>
      <w:r w:rsidR="008735E3" w:rsidRPr="008735E3">
        <w:t xml:space="preserve"> test</w:t>
      </w:r>
      <w:r>
        <w:t>s</w:t>
      </w:r>
      <w:r w:rsidR="008735E3" w:rsidRPr="008735E3">
        <w:t xml:space="preserve"> will be needed to ensure that the correct symbols are presented once agreement has been reached and suitable display equipment becomes available</w:t>
      </w:r>
    </w:p>
    <w:p w14:paraId="0EFCBF5B" w14:textId="3FC12E70" w:rsidR="008735E3" w:rsidRDefault="00CA45F5" w:rsidP="008D13F9">
      <w:pPr>
        <w:pStyle w:val="BodyText"/>
      </w:pPr>
      <w:r>
        <w:t>The conclusions drawn with regard to</w:t>
      </w:r>
      <w:r w:rsidR="001674D4">
        <w:t xml:space="preserve"> simulations and trials were:</w:t>
      </w:r>
    </w:p>
    <w:p w14:paraId="4F34D9E3" w14:textId="2FC660DC" w:rsidR="00CA45F5" w:rsidRPr="00CA45F5" w:rsidRDefault="00CA45F5" w:rsidP="00CA45F5">
      <w:pPr>
        <w:pStyle w:val="Bullet1"/>
      </w:pPr>
      <w:r w:rsidRPr="00CA45F5">
        <w:t>VAtoN wi</w:t>
      </w:r>
      <w:r>
        <w:t xml:space="preserve">ll not replace existing systems; they </w:t>
      </w:r>
      <w:r w:rsidRPr="00CA45F5">
        <w:rPr>
          <w:rFonts w:eastAsia="Times New Roman"/>
        </w:rPr>
        <w:t>must be associated with navigation warning</w:t>
      </w:r>
      <w:r>
        <w:rPr>
          <w:rFonts w:eastAsia="Times New Roman"/>
        </w:rPr>
        <w:t>,</w:t>
      </w:r>
    </w:p>
    <w:p w14:paraId="3997CB0F" w14:textId="37C1300C" w:rsidR="00CA45F5" w:rsidRPr="00CA45F5" w:rsidRDefault="00CA45F5" w:rsidP="00CA45F5">
      <w:pPr>
        <w:pStyle w:val="Bullet1"/>
      </w:pPr>
      <w:proofErr w:type="gramStart"/>
      <w:r>
        <w:lastRenderedPageBreak/>
        <w:t>t</w:t>
      </w:r>
      <w:r w:rsidRPr="00CA45F5">
        <w:t>erminology</w:t>
      </w:r>
      <w:proofErr w:type="gramEnd"/>
      <w:r w:rsidRPr="00CA45F5">
        <w:t>, positions and names must be harmonised</w:t>
      </w:r>
      <w:r>
        <w:t>;</w:t>
      </w:r>
      <w:r w:rsidRPr="00CA45F5">
        <w:t xml:space="preserve"> </w:t>
      </w:r>
    </w:p>
    <w:p w14:paraId="0F55C004" w14:textId="669D332D" w:rsidR="00CA45F5" w:rsidRPr="00CA45F5" w:rsidRDefault="00CA45F5" w:rsidP="00CA45F5">
      <w:pPr>
        <w:pStyle w:val="Bullet1"/>
      </w:pPr>
      <w:proofErr w:type="gramStart"/>
      <w:r>
        <w:t>u</w:t>
      </w:r>
      <w:r w:rsidRPr="00CA45F5">
        <w:t>se</w:t>
      </w:r>
      <w:proofErr w:type="gramEnd"/>
      <w:r w:rsidRPr="00CA45F5">
        <w:t xml:space="preserve"> of lines and hatched areas needs to be investigated</w:t>
      </w:r>
      <w:r>
        <w:t>;</w:t>
      </w:r>
    </w:p>
    <w:p w14:paraId="67B40A74" w14:textId="5ABD91E6" w:rsidR="00CA45F5" w:rsidRPr="00CA45F5" w:rsidRDefault="00CA45F5" w:rsidP="00CA45F5">
      <w:pPr>
        <w:pStyle w:val="Bullet1"/>
      </w:pPr>
      <w:proofErr w:type="gramStart"/>
      <w:r>
        <w:t>there</w:t>
      </w:r>
      <w:proofErr w:type="gramEnd"/>
      <w:r>
        <w:t xml:space="preserve"> are d</w:t>
      </w:r>
      <w:r w:rsidRPr="00CA45F5">
        <w:t>angers of target fixation, distraction and traffic compression</w:t>
      </w:r>
      <w:r>
        <w:t>;</w:t>
      </w:r>
    </w:p>
    <w:p w14:paraId="0101FC68" w14:textId="7186D145" w:rsidR="00CA45F5" w:rsidRDefault="00CA45F5" w:rsidP="00CA45F5">
      <w:pPr>
        <w:pStyle w:val="Bullet1"/>
      </w:pPr>
      <w:proofErr w:type="gramStart"/>
      <w:r>
        <w:t>a</w:t>
      </w:r>
      <w:proofErr w:type="gramEnd"/>
      <w:r>
        <w:t xml:space="preserve"> </w:t>
      </w:r>
      <w:r w:rsidRPr="00CA45F5">
        <w:t xml:space="preserve">Single Isolated Danger mark should only be used on </w:t>
      </w:r>
      <w:r>
        <w:t xml:space="preserve">a </w:t>
      </w:r>
      <w:r w:rsidRPr="00CA45F5">
        <w:t>stationary hazard</w:t>
      </w:r>
      <w:r w:rsidR="001674D4">
        <w:t>;</w:t>
      </w:r>
    </w:p>
    <w:p w14:paraId="42F52FE7" w14:textId="18C8AF40" w:rsidR="001674D4" w:rsidRPr="001674D4" w:rsidRDefault="001674D4" w:rsidP="001674D4">
      <w:pPr>
        <w:pStyle w:val="Bullet1"/>
      </w:pPr>
      <w:proofErr w:type="gramStart"/>
      <w:r>
        <w:t>t</w:t>
      </w:r>
      <w:r w:rsidRPr="001674D4">
        <w:t>he</w:t>
      </w:r>
      <w:proofErr w:type="gramEnd"/>
      <w:r w:rsidRPr="001674D4">
        <w:t xml:space="preserve"> area of uncertainty for a non-fixed hazard will increase with time</w:t>
      </w:r>
      <w:r w:rsidR="00153F7F">
        <w:t>:</w:t>
      </w:r>
    </w:p>
    <w:p w14:paraId="2BC8E2DC" w14:textId="658C5930" w:rsidR="001674D4" w:rsidRPr="001674D4" w:rsidRDefault="001674D4" w:rsidP="001674D4">
      <w:pPr>
        <w:pStyle w:val="Bullet2"/>
      </w:pPr>
      <w:r w:rsidRPr="001674D4">
        <w:t xml:space="preserve"> </w:t>
      </w:r>
      <w:proofErr w:type="gramStart"/>
      <w:r w:rsidRPr="001674D4">
        <w:t>account</w:t>
      </w:r>
      <w:proofErr w:type="gramEnd"/>
      <w:r w:rsidRPr="001674D4">
        <w:t xml:space="preserve"> should be taken of available sea-room</w:t>
      </w:r>
      <w:r>
        <w:t>.</w:t>
      </w:r>
    </w:p>
    <w:p w14:paraId="1476F461" w14:textId="7388BD24" w:rsidR="001674D4" w:rsidRPr="001674D4" w:rsidRDefault="001674D4" w:rsidP="001674D4">
      <w:pPr>
        <w:pStyle w:val="Bullet1"/>
      </w:pPr>
      <w:r>
        <w:t xml:space="preserve"> </w:t>
      </w:r>
      <w:proofErr w:type="gramStart"/>
      <w:r>
        <w:t>e</w:t>
      </w:r>
      <w:r w:rsidRPr="001674D4">
        <w:t>xclusion</w:t>
      </w:r>
      <w:proofErr w:type="gramEnd"/>
      <w:r w:rsidRPr="001674D4">
        <w:t xml:space="preserve"> areas may have knock-on effects</w:t>
      </w:r>
      <w:r w:rsidR="00153F7F">
        <w:t>;</w:t>
      </w:r>
    </w:p>
    <w:p w14:paraId="6E8FDD60" w14:textId="5FCD074F" w:rsidR="001674D4" w:rsidRPr="001674D4" w:rsidRDefault="001674D4" w:rsidP="001674D4">
      <w:pPr>
        <w:pStyle w:val="Bullet1"/>
      </w:pPr>
      <w:r>
        <w:t xml:space="preserve"> </w:t>
      </w:r>
      <w:proofErr w:type="gramStart"/>
      <w:r>
        <w:t>t</w:t>
      </w:r>
      <w:r w:rsidRPr="001674D4">
        <w:t>he</w:t>
      </w:r>
      <w:proofErr w:type="gramEnd"/>
      <w:r w:rsidRPr="001674D4">
        <w:t xml:space="preserve"> network providing virtual AtoN must have guaranteed integrity</w:t>
      </w:r>
      <w:r w:rsidR="00153F7F">
        <w:t>;</w:t>
      </w:r>
    </w:p>
    <w:p w14:paraId="202C92E7" w14:textId="579E5E01" w:rsidR="001674D4" w:rsidRPr="001674D4" w:rsidRDefault="001674D4" w:rsidP="001674D4">
      <w:pPr>
        <w:pStyle w:val="Bullet1"/>
      </w:pPr>
      <w:r>
        <w:t xml:space="preserve"> </w:t>
      </w:r>
      <w:proofErr w:type="gramStart"/>
      <w:r>
        <w:t>d</w:t>
      </w:r>
      <w:r w:rsidRPr="001674D4">
        <w:t>isplay</w:t>
      </w:r>
      <w:proofErr w:type="gramEnd"/>
      <w:r w:rsidRPr="001674D4">
        <w:t xml:space="preserve"> capabilities must be considered</w:t>
      </w:r>
      <w:r w:rsidR="00153F7F">
        <w:t>:</w:t>
      </w:r>
    </w:p>
    <w:p w14:paraId="36650E9E" w14:textId="77777777" w:rsidR="00153F7F" w:rsidRDefault="001674D4" w:rsidP="00153F7F">
      <w:pPr>
        <w:pStyle w:val="Bullet2"/>
      </w:pPr>
      <w:r w:rsidRPr="001674D4">
        <w:t xml:space="preserve"> </w:t>
      </w:r>
      <w:proofErr w:type="gramStart"/>
      <w:r w:rsidRPr="001674D4">
        <w:t>large</w:t>
      </w:r>
      <w:proofErr w:type="gramEnd"/>
      <w:r w:rsidRPr="001674D4">
        <w:t xml:space="preserve"> number of virtual AtoN cannot be interpreted from an MKD showing only positions</w:t>
      </w:r>
      <w:r w:rsidR="00153F7F">
        <w:t>.</w:t>
      </w:r>
    </w:p>
    <w:p w14:paraId="3C155DC1" w14:textId="64A4C923" w:rsidR="001674D4" w:rsidRPr="001674D4" w:rsidRDefault="001674D4" w:rsidP="00153F7F">
      <w:pPr>
        <w:pStyle w:val="Bullet1"/>
      </w:pPr>
      <w:r w:rsidRPr="001674D4">
        <w:t xml:space="preserve">AIS </w:t>
      </w:r>
      <w:r w:rsidR="00153F7F">
        <w:t xml:space="preserve">is </w:t>
      </w:r>
      <w:r w:rsidRPr="001674D4">
        <w:t>mandated for carriage over 300 gross tonnes (Not all users can currently see Virtual AtoN)</w:t>
      </w:r>
      <w:r w:rsidR="00153F7F">
        <w:t>;</w:t>
      </w:r>
    </w:p>
    <w:p w14:paraId="7F16FA52" w14:textId="20C52F77" w:rsidR="001674D4" w:rsidRPr="001674D4" w:rsidRDefault="001674D4" w:rsidP="00153F7F">
      <w:pPr>
        <w:pStyle w:val="Bullet1"/>
      </w:pPr>
      <w:r w:rsidRPr="001674D4">
        <w:t xml:space="preserve"> </w:t>
      </w:r>
      <w:proofErr w:type="gramStart"/>
      <w:r w:rsidR="00153F7F">
        <w:t>t</w:t>
      </w:r>
      <w:r w:rsidRPr="001674D4">
        <w:t>raining</w:t>
      </w:r>
      <w:proofErr w:type="gramEnd"/>
      <w:r w:rsidRPr="001674D4">
        <w:t xml:space="preserve"> and awareness will be essential</w:t>
      </w:r>
      <w:r w:rsidR="00153F7F">
        <w:t>.</w:t>
      </w:r>
    </w:p>
    <w:p w14:paraId="7C9594AA" w14:textId="3C72DF4F" w:rsidR="00CA45F5" w:rsidRDefault="001674D4" w:rsidP="00153F7F">
      <w:pPr>
        <w:pStyle w:val="BodyText"/>
      </w:pPr>
      <w:r w:rsidRPr="001674D4">
        <w:t xml:space="preserve"> </w:t>
      </w:r>
      <w:r w:rsidR="00153F7F">
        <w:t>Amongst t</w:t>
      </w:r>
      <w:r>
        <w:t xml:space="preserve">he </w:t>
      </w:r>
      <w:r w:rsidR="00153F7F">
        <w:t>possible future uses of VAtoN identified</w:t>
      </w:r>
      <w:r w:rsidR="00153F7F" w:rsidRPr="00153F7F">
        <w:t xml:space="preserve"> </w:t>
      </w:r>
      <w:r w:rsidR="00153F7F">
        <w:t>were:</w:t>
      </w:r>
    </w:p>
    <w:p w14:paraId="533B751D" w14:textId="77777777" w:rsidR="00153F7F" w:rsidRPr="00153F7F" w:rsidRDefault="00153F7F" w:rsidP="00153F7F">
      <w:pPr>
        <w:pStyle w:val="Bullet1"/>
      </w:pPr>
      <w:r w:rsidRPr="00153F7F">
        <w:t>Marking Aquaculture Sites</w:t>
      </w:r>
    </w:p>
    <w:p w14:paraId="2B08B34D" w14:textId="56DC16EC" w:rsidR="00153F7F" w:rsidRPr="00153F7F" w:rsidRDefault="00153F7F" w:rsidP="00153F7F">
      <w:pPr>
        <w:pStyle w:val="Bullet1"/>
      </w:pPr>
      <w:r w:rsidRPr="00153F7F">
        <w:t>Marking OREI</w:t>
      </w:r>
    </w:p>
    <w:p w14:paraId="07D36725" w14:textId="54684FF2" w:rsidR="00153F7F" w:rsidRPr="00153F7F" w:rsidRDefault="00153F7F" w:rsidP="00153F7F">
      <w:pPr>
        <w:pStyle w:val="Bullet1"/>
      </w:pPr>
      <w:r w:rsidRPr="00153F7F">
        <w:t>Wind Farms (each turbine</w:t>
      </w:r>
      <w:proofErr w:type="gramStart"/>
      <w:r w:rsidRPr="00153F7F">
        <w:t xml:space="preserve">? </w:t>
      </w:r>
      <w:proofErr w:type="gramEnd"/>
      <w:r w:rsidRPr="00153F7F">
        <w:t>Polygon/Area?)</w:t>
      </w:r>
    </w:p>
    <w:p w14:paraId="5428A592" w14:textId="40CFEC8D" w:rsidR="00153F7F" w:rsidRPr="00153F7F" w:rsidRDefault="00153F7F" w:rsidP="00153F7F">
      <w:pPr>
        <w:pStyle w:val="Bullet1"/>
      </w:pPr>
      <w:r w:rsidRPr="00153F7F">
        <w:t>Tidal/Wave (Marking of Sub-sea structures)</w:t>
      </w:r>
    </w:p>
    <w:p w14:paraId="3664B58B" w14:textId="03B2BDCF" w:rsidR="00153F7F" w:rsidRPr="00153F7F" w:rsidRDefault="00153F7F" w:rsidP="00153F7F">
      <w:pPr>
        <w:pStyle w:val="Bullet1"/>
      </w:pPr>
      <w:r w:rsidRPr="00153F7F">
        <w:t>Exclusion zones</w:t>
      </w:r>
    </w:p>
    <w:p w14:paraId="509577BA" w14:textId="7B2866D7" w:rsidR="00153F7F" w:rsidRPr="00153F7F" w:rsidRDefault="00153F7F" w:rsidP="00153F7F">
      <w:pPr>
        <w:pStyle w:val="Bullet1"/>
      </w:pPr>
      <w:r w:rsidRPr="00153F7F">
        <w:t>Marking Environmentally Sensitive Sites</w:t>
      </w:r>
    </w:p>
    <w:p w14:paraId="111EF96F" w14:textId="57FE5298" w:rsidR="00153F7F" w:rsidRPr="00153F7F" w:rsidRDefault="00153F7F" w:rsidP="00153F7F">
      <w:pPr>
        <w:pStyle w:val="Bullet1"/>
      </w:pPr>
      <w:r w:rsidRPr="00153F7F">
        <w:t>Marking “Marine Parks”</w:t>
      </w:r>
    </w:p>
    <w:p w14:paraId="6C53C926" w14:textId="52B3813C" w:rsidR="00153F7F" w:rsidRPr="00153F7F" w:rsidRDefault="00153F7F" w:rsidP="00153F7F">
      <w:pPr>
        <w:pStyle w:val="Bullet1"/>
      </w:pPr>
      <w:r w:rsidRPr="00153F7F">
        <w:t>Migration routes and breeding areas</w:t>
      </w:r>
    </w:p>
    <w:p w14:paraId="6558AEFD" w14:textId="4B71C9D7" w:rsidR="00153F7F" w:rsidRPr="00153F7F" w:rsidRDefault="00153F7F" w:rsidP="00153F7F">
      <w:pPr>
        <w:pStyle w:val="Bullet2"/>
      </w:pPr>
      <w:r w:rsidRPr="00153F7F">
        <w:t>Limited bandwidth - Can’t do everything…</w:t>
      </w:r>
      <w:proofErr w:type="gramStart"/>
      <w:r w:rsidRPr="00153F7F">
        <w:t xml:space="preserve">. </w:t>
      </w:r>
      <w:proofErr w:type="gramEnd"/>
      <w:r w:rsidRPr="00153F7F">
        <w:t>For now</w:t>
      </w:r>
    </w:p>
    <w:p w14:paraId="163E073D" w14:textId="07D954E4" w:rsidR="00153F7F" w:rsidRPr="00153F7F" w:rsidRDefault="005860EB" w:rsidP="00153F7F">
      <w:pPr>
        <w:pStyle w:val="BodyText"/>
      </w:pPr>
      <w:r>
        <w:t xml:space="preserve"> Suggested issues to c</w:t>
      </w:r>
      <w:r w:rsidR="00153F7F" w:rsidRPr="00153F7F">
        <w:t>onsider</w:t>
      </w:r>
      <w:r>
        <w:t xml:space="preserve"> were</w:t>
      </w:r>
      <w:r w:rsidR="00153F7F" w:rsidRPr="00153F7F">
        <w:t>:</w:t>
      </w:r>
    </w:p>
    <w:p w14:paraId="64A87524" w14:textId="379A599D" w:rsidR="00153F7F" w:rsidRPr="00153F7F" w:rsidRDefault="00153F7F" w:rsidP="005860EB">
      <w:pPr>
        <w:pStyle w:val="Bullet1"/>
      </w:pPr>
      <w:r w:rsidRPr="00153F7F">
        <w:t>Single points (like traditional aids)</w:t>
      </w:r>
    </w:p>
    <w:p w14:paraId="2DA2D8F2" w14:textId="376CAB03" w:rsidR="00153F7F" w:rsidRPr="00153F7F" w:rsidRDefault="00153F7F" w:rsidP="005860EB">
      <w:pPr>
        <w:pStyle w:val="Bullet1"/>
      </w:pPr>
      <w:r w:rsidRPr="00153F7F">
        <w:t>Areas of polygons (not like traditional aids!)</w:t>
      </w:r>
    </w:p>
    <w:p w14:paraId="507A27CB" w14:textId="111FFD9E" w:rsidR="00153F7F" w:rsidRPr="009069FE" w:rsidRDefault="00153F7F" w:rsidP="00153F7F">
      <w:pPr>
        <w:pStyle w:val="Bullet1"/>
      </w:pPr>
      <w:r w:rsidRPr="00153F7F">
        <w:t>Strings of AtoN (like lines on a motorway?)</w:t>
      </w:r>
    </w:p>
    <w:p w14:paraId="7FA9BC4E" w14:textId="0A610EAF" w:rsidR="000004B4" w:rsidRPr="009069FE" w:rsidRDefault="0002284D" w:rsidP="00D50732">
      <w:pPr>
        <w:pStyle w:val="Heading2"/>
        <w:rPr>
          <w:rFonts w:cs="Arial"/>
        </w:rPr>
      </w:pPr>
      <w:bookmarkStart w:id="33" w:name="_Toc231021038"/>
      <w:r w:rsidRPr="009069FE">
        <w:rPr>
          <w:rFonts w:cs="Arial"/>
        </w:rPr>
        <w:t xml:space="preserve">Nautical Institute Guidance on Shipping in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bookmarkEnd w:id="33"/>
    </w:p>
    <w:p w14:paraId="4C9693DD" w14:textId="56F40A20" w:rsidR="0002284D" w:rsidRPr="009069FE" w:rsidRDefault="0002284D" w:rsidP="0002284D">
      <w:pPr>
        <w:pStyle w:val="BodyText"/>
      </w:pPr>
      <w:r w:rsidRPr="009069FE">
        <w:t xml:space="preserve">David </w:t>
      </w:r>
      <w:proofErr w:type="spellStart"/>
      <w:r w:rsidRPr="009069FE">
        <w:t>Patraiko</w:t>
      </w:r>
      <w:proofErr w:type="spellEnd"/>
      <w:r w:rsidRPr="009069FE">
        <w:t>, Director of Projects for The Nautical Institute (NI) presented the work that the NI is doing on the issue of representing shipping issues within</w:t>
      </w:r>
      <w:r w:rsidR="002A1B56" w:rsidRPr="009069FE">
        <w:t xml:space="preserve"> discussions</w:t>
      </w:r>
      <w:r w:rsidR="002A1B56">
        <w:t xml:space="preserve"> on</w:t>
      </w:r>
      <w:r w:rsidRPr="009069FE">
        <w:t xml:space="preserve">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r w:rsidRPr="009069FE">
        <w:t xml:space="preserve">. </w:t>
      </w:r>
    </w:p>
    <w:p w14:paraId="47B36A10" w14:textId="0FA56CCA" w:rsidR="0002284D" w:rsidRPr="009069FE" w:rsidRDefault="0002284D" w:rsidP="0002284D">
      <w:pPr>
        <w:pStyle w:val="BodyText"/>
      </w:pPr>
      <w:r w:rsidRPr="009069FE">
        <w:t xml:space="preserve">Accepting that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r w:rsidRPr="009069FE">
        <w:t xml:space="preserve"> must take into account a wide range of stakeholder issues, many of whom are unfamiliar with operational, safety and commercial shipping issues, the NI are working with the World Ocean Council (</w:t>
      </w:r>
      <w:hyperlink r:id="rId12" w:history="1">
        <w:r w:rsidR="002A1B56" w:rsidRPr="002A1B56">
          <w:rPr>
            <w:rStyle w:val="Hyperlink"/>
          </w:rPr>
          <w:t>http://www.oceancouncil.org</w:t>
        </w:r>
      </w:hyperlink>
      <w:r w:rsidRPr="009069FE">
        <w:t>) to produce a template of shipping issues.</w:t>
      </w:r>
      <w:r w:rsidR="00E410C5" w:rsidRPr="009069FE">
        <w:t xml:space="preserve"> </w:t>
      </w:r>
      <w:r w:rsidRPr="009069FE">
        <w:t xml:space="preserve"> It is envisioned that individuals with shipping experience can use such a template to assist MSP exercises on a local, national or international basis. </w:t>
      </w:r>
    </w:p>
    <w:p w14:paraId="67E853EC" w14:textId="4104DDAD" w:rsidR="000004B4" w:rsidRPr="009069FE" w:rsidRDefault="0002284D" w:rsidP="000004B4">
      <w:pPr>
        <w:pStyle w:val="BodyText"/>
      </w:pPr>
      <w:r w:rsidRPr="009069FE">
        <w:t>A draft template was published in the NI jou</w:t>
      </w:r>
      <w:r w:rsidR="00E410C5" w:rsidRPr="009069FE">
        <w:t xml:space="preserve">rnal Seaways and an electronic </w:t>
      </w:r>
      <w:r w:rsidRPr="009069FE">
        <w:t>copy is available from the NI at www</w:t>
      </w:r>
      <w:hyperlink w:history="1">
        <w:r w:rsidR="00E410C5" w:rsidRPr="009069FE">
          <w:rPr>
            <w:rStyle w:val="Hyperlink"/>
            <w:u w:val="none"/>
          </w:rPr>
          <w:t xml:space="preserve"> </w:t>
        </w:r>
        <w:r w:rsidR="00E410C5" w:rsidRPr="009069FE">
          <w:rPr>
            <w:rStyle w:val="Hyperlink"/>
          </w:rPr>
          <w:t>www.nautinst.org</w:t>
        </w:r>
      </w:hyperlink>
      <w:r w:rsidRPr="009069FE">
        <w:t xml:space="preserve"> by visiting the MSP Forum. </w:t>
      </w:r>
      <w:r w:rsidR="00E410C5" w:rsidRPr="009069FE">
        <w:t xml:space="preserve"> </w:t>
      </w:r>
      <w:r w:rsidRPr="009069FE">
        <w:t>Workshop delegates were invited to provide any feedback on the draft document or how shipping should be represented within MSP to David at djp@nautinst.org by the end of July.</w:t>
      </w:r>
      <w:r w:rsidR="00E410C5" w:rsidRPr="009069FE">
        <w:t xml:space="preserve"> </w:t>
      </w:r>
      <w:r w:rsidRPr="009069FE">
        <w:t xml:space="preserve"> It is the NI’s intention to reference IALA documentation for MSP in their template.</w:t>
      </w:r>
    </w:p>
    <w:p w14:paraId="376FBC5A" w14:textId="2C39A4D9" w:rsidR="005533C4" w:rsidRPr="009069FE" w:rsidRDefault="001452B1" w:rsidP="00D50732">
      <w:pPr>
        <w:pStyle w:val="Heading2"/>
        <w:rPr>
          <w:rFonts w:cs="Arial"/>
        </w:rPr>
      </w:pPr>
      <w:bookmarkStart w:id="34" w:name="_Toc231021039"/>
      <w:r w:rsidRPr="009069FE">
        <w:rPr>
          <w:rFonts w:cs="Arial"/>
        </w:rPr>
        <w:lastRenderedPageBreak/>
        <w:t xml:space="preserve">Overview of session and </w:t>
      </w:r>
      <w:r w:rsidR="00DC1813" w:rsidRPr="009069FE">
        <w:rPr>
          <w:rFonts w:cs="Arial"/>
        </w:rPr>
        <w:t xml:space="preserve">Questions </w:t>
      </w:r>
      <w:r w:rsidRPr="009069FE">
        <w:rPr>
          <w:rFonts w:cs="Arial"/>
        </w:rPr>
        <w:t>&amp; Answers</w:t>
      </w:r>
      <w:bookmarkEnd w:id="34"/>
    </w:p>
    <w:p w14:paraId="6E2B4194" w14:textId="1EAED1C6" w:rsidR="004C71E8" w:rsidRPr="009069FE" w:rsidRDefault="00D52134" w:rsidP="00355274">
      <w:pPr>
        <w:pStyle w:val="BodyText"/>
        <w:rPr>
          <w:rFonts w:cs="Arial"/>
        </w:rPr>
      </w:pPr>
      <w:r w:rsidRPr="009069FE">
        <w:rPr>
          <w:rFonts w:cs="Arial"/>
        </w:rPr>
        <w:t xml:space="preserve">The discussion returned to the subject of the lack of adequate engagement of shipping in the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r w:rsidRPr="009069FE">
        <w:rPr>
          <w:rFonts w:cs="Arial"/>
        </w:rPr>
        <w:t xml:space="preserve"> process.  It was noted that perhaps safety of navigation is better represented (easier to find representation) rather than the operational / commercial aspects.  </w:t>
      </w:r>
      <w:r w:rsidR="0014513D" w:rsidRPr="009069FE">
        <w:rPr>
          <w:rFonts w:cs="Arial"/>
        </w:rPr>
        <w:t xml:space="preserve">Noting that there can be conflict between these two shipping interests, there was also a suspicion that shipping may be taking its concerns as being ‘taken for granted’.  There are also indications that shipping does not recognise </w:t>
      </w:r>
      <w:r w:rsidR="002A1B56" w:rsidRPr="009069FE">
        <w:rPr>
          <w:rFonts w:cs="Arial"/>
          <w:bCs/>
          <w:color w:val="000000"/>
        </w:rPr>
        <w:t>M</w:t>
      </w:r>
      <w:r w:rsidR="002A1B56">
        <w:rPr>
          <w:rFonts w:cs="Arial"/>
          <w:bCs/>
          <w:color w:val="000000"/>
        </w:rPr>
        <w:t xml:space="preserve">aritime </w:t>
      </w:r>
      <w:r w:rsidR="002A1B56" w:rsidRPr="009069FE">
        <w:rPr>
          <w:rFonts w:cs="Arial"/>
          <w:bCs/>
          <w:color w:val="000000"/>
        </w:rPr>
        <w:t>S</w:t>
      </w:r>
      <w:r w:rsidR="002A1B56">
        <w:rPr>
          <w:rFonts w:cs="Arial"/>
          <w:bCs/>
          <w:color w:val="000000"/>
        </w:rPr>
        <w:t xml:space="preserve">patial </w:t>
      </w:r>
      <w:r w:rsidR="002A1B56" w:rsidRPr="009069FE">
        <w:rPr>
          <w:rFonts w:cs="Arial"/>
          <w:bCs/>
          <w:color w:val="000000"/>
        </w:rPr>
        <w:t>P</w:t>
      </w:r>
      <w:r w:rsidR="002A1B56">
        <w:rPr>
          <w:rFonts w:cs="Arial"/>
          <w:bCs/>
          <w:color w:val="000000"/>
        </w:rPr>
        <w:t>lanning</w:t>
      </w:r>
      <w:r w:rsidR="0014513D" w:rsidRPr="009069FE">
        <w:rPr>
          <w:rFonts w:cs="Arial"/>
        </w:rPr>
        <w:t xml:space="preserve"> as an international issue but one that should be devolved to the national level, where unfortunately the level of experience may not be adequate.  </w:t>
      </w:r>
      <w:r w:rsidRPr="009069FE">
        <w:rPr>
          <w:rFonts w:cs="Arial"/>
        </w:rPr>
        <w:t>However, it was agreed that environmental, energy and aquaculture interests are far better prepared</w:t>
      </w:r>
      <w:r w:rsidR="0014513D" w:rsidRPr="009069FE">
        <w:rPr>
          <w:rFonts w:cs="Arial"/>
        </w:rPr>
        <w:t>.</w:t>
      </w:r>
    </w:p>
    <w:p w14:paraId="41AFC817" w14:textId="1E558C46" w:rsidR="0014513D" w:rsidRPr="009069FE" w:rsidRDefault="0014513D" w:rsidP="00355274">
      <w:pPr>
        <w:pStyle w:val="BodyText"/>
        <w:rPr>
          <w:rFonts w:cs="Arial"/>
        </w:rPr>
      </w:pPr>
      <w:r w:rsidRPr="009069FE">
        <w:rPr>
          <w:rFonts w:cs="Arial"/>
        </w:rPr>
        <w:t>It was suggested that t</w:t>
      </w:r>
      <w:r w:rsidR="00D6171D" w:rsidRPr="009069FE">
        <w:rPr>
          <w:rFonts w:cs="Arial"/>
        </w:rPr>
        <w:t>h</w:t>
      </w:r>
      <w:r w:rsidRPr="009069FE">
        <w:rPr>
          <w:rFonts w:cs="Arial"/>
        </w:rPr>
        <w:t>ere is a need</w:t>
      </w:r>
      <w:r w:rsidR="00D6171D" w:rsidRPr="009069FE">
        <w:rPr>
          <w:rFonts w:cs="Arial"/>
        </w:rPr>
        <w:t xml:space="preserve"> for what is going on in shipping, so that </w:t>
      </w:r>
      <w:proofErr w:type="gramStart"/>
      <w:r w:rsidR="00D6171D" w:rsidRPr="009069FE">
        <w:rPr>
          <w:rFonts w:cs="Arial"/>
        </w:rPr>
        <w:t>an</w:t>
      </w:r>
      <w:proofErr w:type="gramEnd"/>
      <w:r w:rsidR="00D6171D" w:rsidRPr="009069FE">
        <w:rPr>
          <w:rFonts w:cs="Arial"/>
        </w:rPr>
        <w:t xml:space="preserve"> holistic view of the topic can be represented and understood by other stakeholders and the planners.</w:t>
      </w:r>
    </w:p>
    <w:p w14:paraId="2AE13FB3" w14:textId="48D91DB8" w:rsidR="00D6171D" w:rsidRPr="009069FE" w:rsidRDefault="00D6171D" w:rsidP="00355274">
      <w:pPr>
        <w:pStyle w:val="BodyText"/>
        <w:rPr>
          <w:rFonts w:cs="Arial"/>
        </w:rPr>
      </w:pPr>
      <w:r w:rsidRPr="009069FE">
        <w:rPr>
          <w:rFonts w:cs="Arial"/>
        </w:rPr>
        <w:t xml:space="preserve">There was a robust discussion about Virtual AtoN (VAtoN), in which it was concluded that currently they are best used for relatively short periods (as urged by IMO) and providing that they can be accurately located.  The discussion included the reliance of many ships on the Minimum Keyboard Display (MKD) and the inability of other, </w:t>
      </w:r>
      <w:r w:rsidR="00BF78F7" w:rsidRPr="009069FE">
        <w:rPr>
          <w:rFonts w:cs="Arial"/>
        </w:rPr>
        <w:t>better-equipped</w:t>
      </w:r>
      <w:r w:rsidRPr="009069FE">
        <w:rPr>
          <w:rFonts w:cs="Arial"/>
        </w:rPr>
        <w:t xml:space="preserve"> ships still not being able to see all AIS information on </w:t>
      </w:r>
      <w:r w:rsidR="00BF78F7" w:rsidRPr="009069FE">
        <w:rPr>
          <w:rFonts w:cs="Arial"/>
        </w:rPr>
        <w:t>a display.  It was urged that the discussion about VAtoN wit regard to fixed and moving objects be separated and there was a plea for the harmonisation of the portrayal of VAtoN.</w:t>
      </w:r>
      <w:r w:rsidR="002B7DA1" w:rsidRPr="009069FE">
        <w:rPr>
          <w:rFonts w:cs="Arial"/>
        </w:rPr>
        <w:t xml:space="preserve">  It was also suggested that there is a need to create the capacity for AIS to mark a drifting object.</w:t>
      </w:r>
    </w:p>
    <w:p w14:paraId="20675EDA" w14:textId="77EC8C8E" w:rsidR="00BF78F7" w:rsidRPr="009069FE" w:rsidRDefault="00BF78F7" w:rsidP="00355274">
      <w:pPr>
        <w:pStyle w:val="BodyText"/>
      </w:pPr>
      <w:r w:rsidRPr="009069FE">
        <w:rPr>
          <w:rFonts w:cs="Arial"/>
        </w:rPr>
        <w:t>It was noted that IALA had held a workshop on VAtoN in January 2010</w:t>
      </w:r>
      <w:r w:rsidR="002B7DA1" w:rsidRPr="009069FE">
        <w:rPr>
          <w:rFonts w:cs="Arial"/>
        </w:rPr>
        <w:t xml:space="preserve">, from which had emerged IALA Guideline No. 1081 on </w:t>
      </w:r>
      <w:r w:rsidR="002B7DA1" w:rsidRPr="009069FE">
        <w:rPr>
          <w:rFonts w:ascii="Lucida Grande" w:hAnsi="Lucida Grande" w:cs="Lucida Grande"/>
          <w:color w:val="000000"/>
        </w:rPr>
        <w:t>Virtual Aids to Navigation.  This was felt to be of relevance to the workshop.</w:t>
      </w:r>
    </w:p>
    <w:p w14:paraId="0C7FB3AB" w14:textId="2B56C0AA" w:rsidR="004C71E8" w:rsidRPr="009069FE" w:rsidRDefault="004C71E8" w:rsidP="004C71E8">
      <w:pPr>
        <w:pStyle w:val="Heading1"/>
        <w:rPr>
          <w:rFonts w:cs="Arial"/>
        </w:rPr>
      </w:pPr>
      <w:bookmarkStart w:id="35" w:name="_Toc231021040"/>
      <w:r w:rsidRPr="009069FE">
        <w:rPr>
          <w:rFonts w:cs="Arial"/>
        </w:rPr>
        <w:t xml:space="preserve">Session 5 – </w:t>
      </w:r>
      <w:r w:rsidR="00AB2F72">
        <w:rPr>
          <w:rFonts w:cs="Arial"/>
        </w:rPr>
        <w:t>Revision of</w:t>
      </w:r>
      <w:r w:rsidR="001452B1" w:rsidRPr="009069FE">
        <w:rPr>
          <w:rFonts w:cs="Arial"/>
        </w:rPr>
        <w:t xml:space="preserve"> IALA recommendation O-139</w:t>
      </w:r>
      <w:bookmarkEnd w:id="35"/>
    </w:p>
    <w:p w14:paraId="1A1C65FD" w14:textId="37997319" w:rsidR="00D50732" w:rsidRPr="009069FE" w:rsidRDefault="003111EB" w:rsidP="00D50732">
      <w:pPr>
        <w:pStyle w:val="BodyText"/>
        <w:rPr>
          <w:rFonts w:cs="Arial"/>
        </w:rPr>
      </w:pPr>
      <w:proofErr w:type="gramStart"/>
      <w:r w:rsidRPr="009069FE">
        <w:rPr>
          <w:rFonts w:cs="Arial"/>
          <w:lang w:eastAsia="de-DE"/>
        </w:rPr>
        <w:t xml:space="preserve">This session was chaired by </w:t>
      </w:r>
      <w:r w:rsidRPr="009069FE">
        <w:rPr>
          <w:rFonts w:cs="Arial"/>
        </w:rPr>
        <w:t xml:space="preserve">Michael </w:t>
      </w:r>
      <w:proofErr w:type="spellStart"/>
      <w:r w:rsidRPr="009069FE">
        <w:rPr>
          <w:rFonts w:cs="Arial"/>
        </w:rPr>
        <w:t>Skov</w:t>
      </w:r>
      <w:proofErr w:type="spellEnd"/>
      <w:r w:rsidRPr="009069FE">
        <w:rPr>
          <w:rFonts w:cs="Arial"/>
        </w:rPr>
        <w:t>, DMA, Denmark</w:t>
      </w:r>
      <w:proofErr w:type="gramEnd"/>
      <w:r w:rsidRPr="009069FE">
        <w:rPr>
          <w:rFonts w:cs="Arial"/>
        </w:rPr>
        <w:t>.</w:t>
      </w:r>
    </w:p>
    <w:p w14:paraId="3EC5C536" w14:textId="77777777" w:rsidR="008C75FB" w:rsidRPr="009069FE" w:rsidRDefault="008C75FB" w:rsidP="008C75FB">
      <w:pPr>
        <w:pStyle w:val="Heading2"/>
      </w:pPr>
      <w:bookmarkStart w:id="36" w:name="_Toc231021041"/>
      <w:r w:rsidRPr="009069FE">
        <w:rPr>
          <w:color w:val="000000"/>
        </w:rPr>
        <w:t xml:space="preserve">The draft IALA Recommendation O-139 </w:t>
      </w:r>
      <w:r w:rsidRPr="009069FE">
        <w:t>on the Marking of Man-Made Offshore Structures</w:t>
      </w:r>
      <w:bookmarkEnd w:id="36"/>
      <w:r w:rsidRPr="009069FE">
        <w:t xml:space="preserve"> </w:t>
      </w:r>
    </w:p>
    <w:p w14:paraId="442B8D3F" w14:textId="562BD127" w:rsidR="008C75FB" w:rsidRPr="009069FE" w:rsidRDefault="008C75FB" w:rsidP="008C75FB">
      <w:pPr>
        <w:pStyle w:val="BodyText"/>
        <w:rPr>
          <w:rFonts w:cs="Arial"/>
        </w:rPr>
      </w:pPr>
      <w:proofErr w:type="gramStart"/>
      <w:r w:rsidRPr="009069FE">
        <w:rPr>
          <w:rFonts w:cs="Arial"/>
        </w:rPr>
        <w:t>The presentation was made by Roger Barker</w:t>
      </w:r>
      <w:r w:rsidR="00E410C5" w:rsidRPr="009069FE">
        <w:rPr>
          <w:rFonts w:cs="Arial"/>
        </w:rPr>
        <w:t>, THLS</w:t>
      </w:r>
      <w:proofErr w:type="gramEnd"/>
      <w:r w:rsidRPr="009069FE">
        <w:rPr>
          <w:rFonts w:cs="Arial"/>
        </w:rPr>
        <w:t>.</w:t>
      </w:r>
    </w:p>
    <w:p w14:paraId="6A039E55" w14:textId="5B13FD01" w:rsidR="00E410C5" w:rsidRPr="009069FE" w:rsidRDefault="00C930B8" w:rsidP="008C75FB">
      <w:pPr>
        <w:pStyle w:val="BodyText"/>
        <w:rPr>
          <w:rFonts w:cs="Arial"/>
        </w:rPr>
      </w:pPr>
      <w:r w:rsidRPr="009069FE">
        <w:rPr>
          <w:rFonts w:cs="Arial"/>
        </w:rPr>
        <w:t xml:space="preserve">In his short presentation, </w:t>
      </w:r>
      <w:r w:rsidR="00E410C5" w:rsidRPr="009069FE">
        <w:rPr>
          <w:rFonts w:cs="Arial"/>
        </w:rPr>
        <w:t>Roger Barker urged the delegates to contribute</w:t>
      </w:r>
      <w:r w:rsidR="006F77DA" w:rsidRPr="009069FE">
        <w:rPr>
          <w:rFonts w:cs="Arial"/>
        </w:rPr>
        <w:t xml:space="preserve"> to the review of the Recommendation as fully as possible.  He covered the process for production of the document, which it </w:t>
      </w:r>
      <w:proofErr w:type="gramStart"/>
      <w:r w:rsidR="006F77DA" w:rsidRPr="009069FE">
        <w:rPr>
          <w:rFonts w:cs="Arial"/>
        </w:rPr>
        <w:t>is anticipated will be published</w:t>
      </w:r>
      <w:proofErr w:type="gramEnd"/>
      <w:r w:rsidR="006F77DA" w:rsidRPr="009069FE">
        <w:rPr>
          <w:rFonts w:cs="Arial"/>
        </w:rPr>
        <w:t xml:space="preserve"> in mid-December 2013.  He then outlined the points where it is felt that the review will need to cover.</w:t>
      </w:r>
    </w:p>
    <w:p w14:paraId="4E815D99" w14:textId="18D443A5" w:rsidR="00D50732" w:rsidRPr="009069FE" w:rsidRDefault="001452B1" w:rsidP="00D50732">
      <w:pPr>
        <w:pStyle w:val="Heading2"/>
        <w:rPr>
          <w:rFonts w:cs="Arial"/>
          <w:szCs w:val="22"/>
        </w:rPr>
      </w:pPr>
      <w:bookmarkStart w:id="37" w:name="_Toc231021042"/>
      <w:r w:rsidRPr="009069FE">
        <w:rPr>
          <w:rFonts w:cs="Arial"/>
          <w:szCs w:val="22"/>
        </w:rPr>
        <w:t xml:space="preserve">Revision of IALA Recommendation O-139 </w:t>
      </w:r>
      <w:r w:rsidRPr="009069FE">
        <w:rPr>
          <w:rFonts w:cs="Arial"/>
          <w:bCs/>
          <w:szCs w:val="22"/>
        </w:rPr>
        <w:t>on the Marking of Man-Made Offshore Structures</w:t>
      </w:r>
      <w:bookmarkEnd w:id="37"/>
    </w:p>
    <w:p w14:paraId="4D97D9A8" w14:textId="19EC69DC" w:rsidR="001452B1" w:rsidRPr="009069FE" w:rsidRDefault="00CA07A8" w:rsidP="00D50732">
      <w:pPr>
        <w:pStyle w:val="BodyText"/>
        <w:rPr>
          <w:rFonts w:cs="Arial"/>
          <w:szCs w:val="22"/>
        </w:rPr>
      </w:pPr>
      <w:r w:rsidRPr="009069FE">
        <w:rPr>
          <w:rFonts w:cs="Arial"/>
          <w:szCs w:val="22"/>
        </w:rPr>
        <w:t xml:space="preserve">The </w:t>
      </w:r>
      <w:r w:rsidR="001452B1" w:rsidRPr="009069FE">
        <w:rPr>
          <w:rFonts w:cs="Arial"/>
          <w:szCs w:val="22"/>
        </w:rPr>
        <w:t>review</w:t>
      </w:r>
      <w:r w:rsidRPr="009069FE">
        <w:rPr>
          <w:rFonts w:cs="Arial"/>
          <w:szCs w:val="22"/>
        </w:rPr>
        <w:t xml:space="preserve"> was </w:t>
      </w:r>
      <w:r w:rsidR="001452B1" w:rsidRPr="009069FE">
        <w:rPr>
          <w:rFonts w:cs="Arial"/>
          <w:szCs w:val="22"/>
        </w:rPr>
        <w:t>lead by</w:t>
      </w:r>
      <w:r w:rsidR="00BB5A16" w:rsidRPr="009069FE">
        <w:rPr>
          <w:rFonts w:cs="Arial"/>
          <w:szCs w:val="22"/>
        </w:rPr>
        <w:t xml:space="preserve"> </w:t>
      </w:r>
      <w:r w:rsidR="001452B1" w:rsidRPr="009069FE">
        <w:rPr>
          <w:rFonts w:cs="Arial"/>
          <w:szCs w:val="22"/>
        </w:rPr>
        <w:t>Roger Barker</w:t>
      </w:r>
      <w:r w:rsidR="006F77DA" w:rsidRPr="009069FE">
        <w:rPr>
          <w:rFonts w:cs="Arial"/>
          <w:szCs w:val="22"/>
        </w:rPr>
        <w:t>,</w:t>
      </w:r>
      <w:r w:rsidR="00584613" w:rsidRPr="009069FE">
        <w:rPr>
          <w:rFonts w:cs="Arial"/>
          <w:szCs w:val="22"/>
        </w:rPr>
        <w:t xml:space="preserve"> with comments being included as text changes </w:t>
      </w:r>
      <w:r w:rsidR="00C930B8" w:rsidRPr="009069FE">
        <w:rPr>
          <w:rFonts w:cs="Arial"/>
          <w:szCs w:val="22"/>
        </w:rPr>
        <w:t xml:space="preserve">in the latest version of the revised document </w:t>
      </w:r>
      <w:r w:rsidR="00584613" w:rsidRPr="009069FE">
        <w:rPr>
          <w:rFonts w:cs="Arial"/>
          <w:szCs w:val="22"/>
        </w:rPr>
        <w:t xml:space="preserve">and with Jorge </w:t>
      </w:r>
      <w:proofErr w:type="spellStart"/>
      <w:r w:rsidR="00584613" w:rsidRPr="009069FE">
        <w:rPr>
          <w:rFonts w:cs="Arial"/>
          <w:szCs w:val="22"/>
        </w:rPr>
        <w:t>Teles</w:t>
      </w:r>
      <w:proofErr w:type="spellEnd"/>
      <w:r w:rsidR="00A771EF">
        <w:rPr>
          <w:rFonts w:cs="Arial"/>
          <w:szCs w:val="22"/>
        </w:rPr>
        <w:t xml:space="preserve"> and Roger Barker</w:t>
      </w:r>
      <w:r w:rsidR="00584613" w:rsidRPr="009069FE">
        <w:rPr>
          <w:rFonts w:cs="Arial"/>
          <w:szCs w:val="22"/>
        </w:rPr>
        <w:t xml:space="preserve"> taking notes</w:t>
      </w:r>
      <w:r w:rsidR="001452B1" w:rsidRPr="009069FE">
        <w:rPr>
          <w:rFonts w:cs="Arial"/>
          <w:szCs w:val="22"/>
        </w:rPr>
        <w:t>.</w:t>
      </w:r>
      <w:r w:rsidR="003111EB" w:rsidRPr="009069FE">
        <w:rPr>
          <w:rFonts w:cs="Arial"/>
          <w:szCs w:val="22"/>
        </w:rPr>
        <w:t xml:space="preserve">  The work progressed quite slowly </w:t>
      </w:r>
      <w:r w:rsidR="00A771EF">
        <w:rPr>
          <w:rFonts w:cs="Arial"/>
          <w:szCs w:val="22"/>
        </w:rPr>
        <w:t>and was continued at the start of session 6, the following morning.  C</w:t>
      </w:r>
      <w:r w:rsidR="003111EB" w:rsidRPr="009069FE">
        <w:rPr>
          <w:rFonts w:cs="Arial"/>
          <w:szCs w:val="22"/>
        </w:rPr>
        <w:t xml:space="preserve">onsiderable </w:t>
      </w:r>
      <w:r w:rsidR="00A771EF">
        <w:rPr>
          <w:rFonts w:cs="Arial"/>
          <w:szCs w:val="22"/>
        </w:rPr>
        <w:t xml:space="preserve">valuable </w:t>
      </w:r>
      <w:r w:rsidR="003111EB" w:rsidRPr="009069FE">
        <w:rPr>
          <w:rFonts w:cs="Arial"/>
          <w:szCs w:val="22"/>
        </w:rPr>
        <w:t xml:space="preserve">input was received from the delegates, </w:t>
      </w:r>
      <w:r w:rsidR="00A771EF">
        <w:rPr>
          <w:rFonts w:cs="Arial"/>
          <w:szCs w:val="22"/>
        </w:rPr>
        <w:t>for which both Roger Barker and Phil Day expressed their appreciation</w:t>
      </w:r>
      <w:r w:rsidR="003111EB" w:rsidRPr="009069FE">
        <w:rPr>
          <w:rFonts w:cs="Arial"/>
          <w:szCs w:val="22"/>
        </w:rPr>
        <w:t>.</w:t>
      </w:r>
    </w:p>
    <w:p w14:paraId="5F918440" w14:textId="31286DE3" w:rsidR="002D101C" w:rsidRPr="009069FE" w:rsidRDefault="002D101C" w:rsidP="00D50732">
      <w:pPr>
        <w:pStyle w:val="BodyText"/>
        <w:rPr>
          <w:rFonts w:cs="Arial"/>
        </w:rPr>
      </w:pPr>
      <w:r w:rsidRPr="009069FE">
        <w:rPr>
          <w:noProof/>
          <w:lang w:val="en-US"/>
        </w:rPr>
        <mc:AlternateContent>
          <mc:Choice Requires="wps">
            <w:drawing>
              <wp:anchor distT="0" distB="0" distL="114300" distR="114300" simplePos="0" relativeHeight="251661312" behindDoc="0" locked="0" layoutInCell="1" allowOverlap="1" wp14:anchorId="0F207BF3" wp14:editId="32E26D2D">
                <wp:simplePos x="0" y="0"/>
                <wp:positionH relativeFrom="column">
                  <wp:posOffset>0</wp:posOffset>
                </wp:positionH>
                <wp:positionV relativeFrom="paragraph">
                  <wp:posOffset>177800</wp:posOffset>
                </wp:positionV>
                <wp:extent cx="6216650" cy="2286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621665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CDAD20A" w14:textId="2C5A477C" w:rsidR="002A1B56" w:rsidRDefault="002A1B56" w:rsidP="002D101C">
                            <w:pPr>
                              <w:shd w:val="clear" w:color="auto" w:fill="8DB3E2" w:themeFill="text2" w:themeFillTint="66"/>
                              <w:jc w:val="center"/>
                            </w:pPr>
                            <w:r>
                              <w:t>End of Day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8" type="#_x0000_t202" style="position:absolute;left:0;text-align:left;margin-left:0;margin-top:14pt;width:489.5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" filled="f" stroked="f">
                <v:textbox>
                  <w:txbxContent>
                    <w:p w14:paraId="3CDAD20A" w14:textId="2C5A477C" w:rsidR="002A1B56" w:rsidRDefault="002A1B56" w:rsidP="002D101C">
                      <w:pPr>
                        <w:shd w:val="clear" w:color="auto" w:fill="8DB3E2" w:themeFill="text2" w:themeFillTint="66"/>
                        <w:jc w:val="center"/>
                      </w:pPr>
                      <w:r>
                        <w:t>End of Day 2</w:t>
                      </w:r>
                    </w:p>
                  </w:txbxContent>
                </v:textbox>
                <w10:wrap type="square"/>
              </v:shape>
            </w:pict>
          </mc:Fallback>
        </mc:AlternateContent>
      </w:r>
    </w:p>
    <w:p w14:paraId="206A607E" w14:textId="63C6BEE7" w:rsidR="00F568A6" w:rsidRPr="009069FE" w:rsidRDefault="00F568A6" w:rsidP="00D50732">
      <w:pPr>
        <w:pStyle w:val="Heading1"/>
        <w:rPr>
          <w:rFonts w:cs="Arial"/>
        </w:rPr>
      </w:pPr>
      <w:bookmarkStart w:id="38" w:name="_Toc231021043"/>
      <w:r w:rsidRPr="009069FE">
        <w:rPr>
          <w:rFonts w:cs="Arial"/>
        </w:rPr>
        <w:t>Session</w:t>
      </w:r>
      <w:r w:rsidR="003621A6" w:rsidRPr="009069FE">
        <w:rPr>
          <w:rFonts w:cs="Arial"/>
        </w:rPr>
        <w:t>s</w:t>
      </w:r>
      <w:r w:rsidRPr="009069FE">
        <w:rPr>
          <w:rFonts w:cs="Arial"/>
        </w:rPr>
        <w:t xml:space="preserve"> </w:t>
      </w:r>
      <w:r w:rsidR="00D50732" w:rsidRPr="009069FE">
        <w:rPr>
          <w:rFonts w:cs="Arial"/>
        </w:rPr>
        <w:t>6</w:t>
      </w:r>
      <w:r w:rsidR="002D101C" w:rsidRPr="009069FE">
        <w:rPr>
          <w:rFonts w:cs="Arial"/>
        </w:rPr>
        <w:t xml:space="preserve"> </w:t>
      </w:r>
      <w:r w:rsidR="002D101C" w:rsidRPr="009069FE">
        <w:rPr>
          <w:rFonts w:cs="Arial"/>
          <w:caps w:val="0"/>
        </w:rPr>
        <w:t>to</w:t>
      </w:r>
      <w:r w:rsidR="002D101C" w:rsidRPr="009069FE">
        <w:rPr>
          <w:rFonts w:cs="Arial"/>
        </w:rPr>
        <w:t xml:space="preserve"> 8</w:t>
      </w:r>
      <w:r w:rsidRPr="009069FE">
        <w:rPr>
          <w:rFonts w:cs="Arial"/>
        </w:rPr>
        <w:t xml:space="preserve"> </w:t>
      </w:r>
      <w:r w:rsidR="00964418" w:rsidRPr="009069FE">
        <w:rPr>
          <w:rFonts w:cs="Arial"/>
        </w:rPr>
        <w:t>–</w:t>
      </w:r>
      <w:r w:rsidRPr="009069FE">
        <w:rPr>
          <w:rFonts w:cs="Arial"/>
        </w:rPr>
        <w:t xml:space="preserve"> </w:t>
      </w:r>
      <w:r w:rsidR="002D101C" w:rsidRPr="009069FE">
        <w:rPr>
          <w:rFonts w:cs="Arial"/>
        </w:rPr>
        <w:t>Working groups</w:t>
      </w:r>
      <w:bookmarkEnd w:id="38"/>
    </w:p>
    <w:p w14:paraId="2C0476C0" w14:textId="62187AD1" w:rsidR="004C71E8" w:rsidRPr="009069FE" w:rsidRDefault="00A771EF" w:rsidP="004C71E8">
      <w:pPr>
        <w:pStyle w:val="BodyText"/>
        <w:rPr>
          <w:rFonts w:cs="Arial"/>
          <w:lang w:eastAsia="de-DE"/>
        </w:rPr>
      </w:pPr>
      <w:r>
        <w:rPr>
          <w:rFonts w:cs="Arial"/>
          <w:lang w:eastAsia="de-DE"/>
        </w:rPr>
        <w:t>The co-ordinator for the work of the Working Groups was</w:t>
      </w:r>
      <w:r w:rsidR="002D101C" w:rsidRPr="009069FE">
        <w:rPr>
          <w:rFonts w:cs="Arial"/>
          <w:lang w:eastAsia="de-DE"/>
        </w:rPr>
        <w:t xml:space="preserve"> Phil Day</w:t>
      </w:r>
      <w:r>
        <w:rPr>
          <w:rFonts w:cs="Arial"/>
          <w:lang w:eastAsia="de-DE"/>
        </w:rPr>
        <w:t>, NLB</w:t>
      </w:r>
      <w:r w:rsidR="002D101C" w:rsidRPr="009069FE">
        <w:rPr>
          <w:rFonts w:cs="Arial"/>
          <w:lang w:eastAsia="de-DE"/>
        </w:rPr>
        <w:t>.</w:t>
      </w:r>
    </w:p>
    <w:p w14:paraId="242C6AF9" w14:textId="043E6177" w:rsidR="002D101C" w:rsidRPr="009069FE" w:rsidRDefault="002D101C" w:rsidP="004C71E8">
      <w:pPr>
        <w:pStyle w:val="BodyText"/>
        <w:rPr>
          <w:rFonts w:cs="Arial"/>
          <w:szCs w:val="22"/>
        </w:rPr>
      </w:pPr>
      <w:r w:rsidRPr="009069FE">
        <w:rPr>
          <w:rFonts w:cs="Arial"/>
          <w:szCs w:val="22"/>
          <w:lang w:eastAsia="de-DE"/>
        </w:rPr>
        <w:t xml:space="preserve">The workshop split </w:t>
      </w:r>
      <w:proofErr w:type="gramStart"/>
      <w:r w:rsidRPr="009069FE">
        <w:rPr>
          <w:rFonts w:cs="Arial"/>
          <w:szCs w:val="22"/>
          <w:lang w:eastAsia="de-DE"/>
        </w:rPr>
        <w:t>into three Working Groups (WG)</w:t>
      </w:r>
      <w:proofErr w:type="gramEnd"/>
      <w:r w:rsidRPr="009069FE">
        <w:rPr>
          <w:rFonts w:cs="Arial"/>
          <w:szCs w:val="22"/>
          <w:lang w:eastAsia="de-DE"/>
        </w:rPr>
        <w:t>:</w:t>
      </w:r>
    </w:p>
    <w:p w14:paraId="586F8A19" w14:textId="12380AA3" w:rsidR="002D101C" w:rsidRPr="009069FE" w:rsidRDefault="002D101C" w:rsidP="003621A6">
      <w:pPr>
        <w:pStyle w:val="List1"/>
        <w:numPr>
          <w:ilvl w:val="0"/>
          <w:numId w:val="36"/>
        </w:numPr>
        <w:rPr>
          <w:rFonts w:cs="Arial"/>
        </w:rPr>
      </w:pPr>
      <w:r w:rsidRPr="009069FE">
        <w:rPr>
          <w:rFonts w:cs="Arial"/>
        </w:rPr>
        <w:t>WG1 - Planning process / legislation, lead by Nick Lemon</w:t>
      </w:r>
      <w:r w:rsidR="004925DE" w:rsidRPr="009069FE">
        <w:rPr>
          <w:rFonts w:cs="Arial"/>
        </w:rPr>
        <w:t>.</w:t>
      </w:r>
    </w:p>
    <w:p w14:paraId="4A11C7A9" w14:textId="0AFCBCDA" w:rsidR="002D101C" w:rsidRPr="009069FE" w:rsidRDefault="002D101C" w:rsidP="002D101C">
      <w:pPr>
        <w:pStyle w:val="List1"/>
        <w:numPr>
          <w:ilvl w:val="0"/>
          <w:numId w:val="2"/>
        </w:numPr>
        <w:rPr>
          <w:rFonts w:cs="Arial"/>
        </w:rPr>
      </w:pPr>
      <w:r w:rsidRPr="009069FE">
        <w:rPr>
          <w:rFonts w:cs="Arial"/>
        </w:rPr>
        <w:lastRenderedPageBreak/>
        <w:t xml:space="preserve">WG2 - </w:t>
      </w:r>
      <w:r w:rsidRPr="009069FE">
        <w:rPr>
          <w:rFonts w:cs="Arial"/>
          <w:color w:val="000000"/>
        </w:rPr>
        <w:t xml:space="preserve">Use of GIS in the planning process, lead by Michael </w:t>
      </w:r>
      <w:proofErr w:type="spellStart"/>
      <w:r w:rsidRPr="009069FE">
        <w:rPr>
          <w:rFonts w:cs="Arial"/>
          <w:color w:val="000000"/>
        </w:rPr>
        <w:t>Skov</w:t>
      </w:r>
      <w:proofErr w:type="spellEnd"/>
      <w:r w:rsidR="004925DE" w:rsidRPr="009069FE">
        <w:rPr>
          <w:rFonts w:cs="Arial"/>
          <w:color w:val="000000"/>
        </w:rPr>
        <w:t>.</w:t>
      </w:r>
    </w:p>
    <w:p w14:paraId="27256B6C" w14:textId="1CE59C10" w:rsidR="002D101C" w:rsidRPr="009069FE" w:rsidRDefault="002D101C" w:rsidP="002D101C">
      <w:pPr>
        <w:pStyle w:val="List1"/>
        <w:numPr>
          <w:ilvl w:val="0"/>
          <w:numId w:val="2"/>
        </w:numPr>
        <w:rPr>
          <w:rFonts w:cs="Arial"/>
        </w:rPr>
      </w:pPr>
      <w:r w:rsidRPr="009069FE">
        <w:rPr>
          <w:rFonts w:cs="Arial"/>
        </w:rPr>
        <w:t>WG3 - Risk control / Risk acceptance, lead by Ernst Bolt &amp; Roger Barker</w:t>
      </w:r>
      <w:r w:rsidR="004925DE" w:rsidRPr="009069FE">
        <w:rPr>
          <w:rFonts w:cs="Arial"/>
        </w:rPr>
        <w:t>.</w:t>
      </w:r>
    </w:p>
    <w:p w14:paraId="1DBFE27E" w14:textId="413EE289" w:rsidR="004925DE" w:rsidRPr="009069FE" w:rsidRDefault="004925DE" w:rsidP="008B4D8D">
      <w:pPr>
        <w:pStyle w:val="List1"/>
        <w:numPr>
          <w:ilvl w:val="0"/>
          <w:numId w:val="0"/>
        </w:numPr>
        <w:ind w:left="567" w:hanging="567"/>
        <w:rPr>
          <w:rFonts w:cs="Arial"/>
        </w:rPr>
      </w:pPr>
      <w:r w:rsidRPr="009069FE">
        <w:rPr>
          <w:noProof/>
          <w:lang w:val="en-US" w:eastAsia="en-US"/>
        </w:rPr>
        <mc:AlternateContent>
          <mc:Choice Requires="wps">
            <w:drawing>
              <wp:anchor distT="0" distB="0" distL="114300" distR="114300" simplePos="0" relativeHeight="251663360" behindDoc="0" locked="0" layoutInCell="1" allowOverlap="1" wp14:anchorId="2BCA402C" wp14:editId="33831ADC">
                <wp:simplePos x="0" y="0"/>
                <wp:positionH relativeFrom="column">
                  <wp:posOffset>0</wp:posOffset>
                </wp:positionH>
                <wp:positionV relativeFrom="paragraph">
                  <wp:posOffset>346710</wp:posOffset>
                </wp:positionV>
                <wp:extent cx="6216650" cy="2286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6216650" cy="2286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BFC648" w14:textId="67FF5824" w:rsidR="002A1B56" w:rsidRDefault="002A1B56" w:rsidP="004925DE">
                            <w:pPr>
                              <w:shd w:val="clear" w:color="auto" w:fill="8DB3E2" w:themeFill="text2" w:themeFillTint="66"/>
                              <w:jc w:val="center"/>
                            </w:pPr>
                            <w:r>
                              <w:t>End of Day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left:0;text-align:left;margin-left:0;margin-top:27.3pt;width:489.5pt;height:1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" filled="f" stroked="f">
                <v:textbox>
                  <w:txbxContent>
                    <w:p w14:paraId="42BFC648" w14:textId="67FF5824" w:rsidR="002A1B56" w:rsidRDefault="002A1B56" w:rsidP="004925DE">
                      <w:pPr>
                        <w:shd w:val="clear" w:color="auto" w:fill="8DB3E2" w:themeFill="text2" w:themeFillTint="66"/>
                        <w:jc w:val="center"/>
                      </w:pPr>
                      <w:r>
                        <w:t>End of Day 3</w:t>
                      </w:r>
                    </w:p>
                  </w:txbxContent>
                </v:textbox>
                <w10:wrap type="square"/>
              </v:shape>
            </w:pict>
          </mc:Fallback>
        </mc:AlternateContent>
      </w:r>
    </w:p>
    <w:p w14:paraId="3FC70655" w14:textId="22BFC0A3" w:rsidR="009770CB" w:rsidRPr="009069FE" w:rsidRDefault="009770CB" w:rsidP="009770CB">
      <w:pPr>
        <w:pStyle w:val="Heading1"/>
        <w:rPr>
          <w:rFonts w:cs="Arial"/>
        </w:rPr>
      </w:pPr>
      <w:bookmarkStart w:id="39" w:name="_Toc231021044"/>
      <w:r w:rsidRPr="009069FE">
        <w:rPr>
          <w:rFonts w:cs="Arial"/>
        </w:rPr>
        <w:t>Session</w:t>
      </w:r>
      <w:r w:rsidR="00E223F6" w:rsidRPr="009069FE">
        <w:rPr>
          <w:rFonts w:cs="Arial"/>
        </w:rPr>
        <w:t xml:space="preserve"> 9</w:t>
      </w:r>
      <w:r w:rsidRPr="009069FE">
        <w:rPr>
          <w:rFonts w:cs="Arial"/>
        </w:rPr>
        <w:t xml:space="preserve"> – </w:t>
      </w:r>
      <w:r w:rsidR="004925DE" w:rsidRPr="009069FE">
        <w:rPr>
          <w:rFonts w:cs="Arial"/>
        </w:rPr>
        <w:t>Working Group reports</w:t>
      </w:r>
      <w:bookmarkEnd w:id="39"/>
    </w:p>
    <w:p w14:paraId="1EAAAEEA" w14:textId="62E6E72A" w:rsidR="004925DE" w:rsidRPr="009069FE" w:rsidRDefault="001664C9" w:rsidP="007840AD">
      <w:pPr>
        <w:pStyle w:val="BodyText"/>
        <w:rPr>
          <w:rFonts w:cs="Arial"/>
        </w:rPr>
      </w:pPr>
      <w:r w:rsidRPr="009069FE">
        <w:rPr>
          <w:rFonts w:cs="Arial"/>
          <w:lang w:eastAsia="de-DE"/>
        </w:rPr>
        <w:t>This session was c</w:t>
      </w:r>
      <w:r w:rsidR="004925DE" w:rsidRPr="009069FE">
        <w:rPr>
          <w:rFonts w:cs="Arial"/>
          <w:lang w:eastAsia="de-DE"/>
        </w:rPr>
        <w:t>haired by Phil Day.</w:t>
      </w:r>
    </w:p>
    <w:p w14:paraId="1A25B094" w14:textId="6AFB73C5" w:rsidR="00FA21CB" w:rsidRDefault="004925DE" w:rsidP="007840AD">
      <w:pPr>
        <w:pStyle w:val="BodyText"/>
        <w:rPr>
          <w:rFonts w:cs="Arial"/>
        </w:rPr>
      </w:pPr>
      <w:r w:rsidRPr="009069FE">
        <w:rPr>
          <w:rFonts w:cs="Arial"/>
        </w:rPr>
        <w:t>The Chairmen reported on the achievements of their three Working Groups.</w:t>
      </w:r>
      <w:r w:rsidR="009F5345">
        <w:rPr>
          <w:rFonts w:cs="Arial"/>
        </w:rPr>
        <w:t xml:space="preserve">  Each</w:t>
      </w:r>
      <w:r w:rsidR="009E27DF">
        <w:rPr>
          <w:rFonts w:cs="Arial"/>
        </w:rPr>
        <w:t xml:space="preserve"> group had produced written input for further consideration at ANM21, with a view to IALA producing a Guideline on Marine Spatial Planning.</w:t>
      </w:r>
    </w:p>
    <w:p w14:paraId="3A2A115A" w14:textId="51107708" w:rsidR="00AB2F72" w:rsidRDefault="00854E40" w:rsidP="007840AD">
      <w:pPr>
        <w:pStyle w:val="BodyText"/>
        <w:rPr>
          <w:rFonts w:cs="Arial"/>
        </w:rPr>
      </w:pPr>
      <w:r>
        <w:rPr>
          <w:rFonts w:cs="Arial"/>
        </w:rPr>
        <w:t>Points that arose dur</w:t>
      </w:r>
      <w:r w:rsidR="003432D3">
        <w:rPr>
          <w:rFonts w:cs="Arial"/>
        </w:rPr>
        <w:t>i</w:t>
      </w:r>
      <w:r w:rsidR="009E27DF">
        <w:rPr>
          <w:rFonts w:cs="Arial"/>
        </w:rPr>
        <w:t>ng discussion</w:t>
      </w:r>
      <w:r>
        <w:rPr>
          <w:rFonts w:cs="Arial"/>
        </w:rPr>
        <w:t xml:space="preserve"> included:</w:t>
      </w:r>
    </w:p>
    <w:p w14:paraId="651EDF55" w14:textId="4DD4BDFB" w:rsidR="00854E40" w:rsidRDefault="00854E40" w:rsidP="00854E40">
      <w:pPr>
        <w:pStyle w:val="Bullet1"/>
      </w:pPr>
      <w:r>
        <w:t>Advice on the application of GIS needs to be generic;</w:t>
      </w:r>
    </w:p>
    <w:p w14:paraId="75892FAE" w14:textId="7143A27F" w:rsidR="00854E40" w:rsidRPr="00854E40" w:rsidRDefault="00854E40" w:rsidP="00854E40">
      <w:pPr>
        <w:pStyle w:val="Bullet1"/>
      </w:pPr>
      <w:r>
        <w:t xml:space="preserve">Does the existing Guideline 1057 on the </w:t>
      </w:r>
      <w:r w:rsidRPr="00AF7DEA">
        <w:rPr>
          <w:rFonts w:ascii="Lucida Grande" w:hAnsi="Lucida Grande" w:cs="Lucida Grande"/>
          <w:color w:val="000000"/>
        </w:rPr>
        <w:t>Use of Geographical Information Systems by Aids to Navigation Authorities</w:t>
      </w:r>
      <w:r>
        <w:rPr>
          <w:rFonts w:ascii="Lucida Grande" w:hAnsi="Lucida Grande" w:cs="Lucida Grande"/>
          <w:color w:val="000000"/>
        </w:rPr>
        <w:t xml:space="preserve"> need to be reviewed?</w:t>
      </w:r>
    </w:p>
    <w:p w14:paraId="495FE3A1" w14:textId="22D14352" w:rsidR="00854E40" w:rsidRDefault="00854E40" w:rsidP="00854E40">
      <w:pPr>
        <w:pStyle w:val="Bullet1"/>
      </w:pPr>
      <w:r>
        <w:t>Guideline 1057 will need to be referenced in a Guideline on Marine Spatial Planning</w:t>
      </w:r>
      <w:r w:rsidR="003432D3">
        <w:t>;</w:t>
      </w:r>
    </w:p>
    <w:p w14:paraId="75218AA8" w14:textId="1983AD99" w:rsidR="003432D3" w:rsidRDefault="003C4D1A" w:rsidP="00854E40">
      <w:pPr>
        <w:pStyle w:val="Bullet1"/>
      </w:pPr>
      <w:r>
        <w:t xml:space="preserve">A draft Guideline should contain a warning about marine stakeholders being </w:t>
      </w:r>
      <w:r w:rsidR="00D15C04">
        <w:t xml:space="preserve">proactive and avoid being </w:t>
      </w:r>
      <w:r>
        <w:t>complacent about their interests being represented in the Marine Spatial Planning process; other interest groups are already well prepared and active;</w:t>
      </w:r>
    </w:p>
    <w:p w14:paraId="78A114A6" w14:textId="2E980850" w:rsidR="003C4D1A" w:rsidRDefault="003C4D1A" w:rsidP="00854E40">
      <w:pPr>
        <w:pStyle w:val="Bullet1"/>
      </w:pPr>
      <w:r>
        <w:t>A draft Guideline for AtoN Authorities should aim to do the same as the developing guidance</w:t>
      </w:r>
      <w:r w:rsidR="00D15C04">
        <w:t xml:space="preserve"> from the Nautical Institute is aiming to do;</w:t>
      </w:r>
    </w:p>
    <w:p w14:paraId="6BA77376" w14:textId="3CB87ADD" w:rsidR="00D15C04" w:rsidRDefault="00D15C04" w:rsidP="00854E40">
      <w:pPr>
        <w:pStyle w:val="Bullet1"/>
      </w:pPr>
      <w:r>
        <w:t>Risk assessment is an extremely broad topic and every opportunity must be taken to urge its use on a ‘case</w:t>
      </w:r>
      <w:r w:rsidR="003B181B">
        <w:t>-by-</w:t>
      </w:r>
      <w:r>
        <w:t>case assessment’ basis;</w:t>
      </w:r>
    </w:p>
    <w:p w14:paraId="06CE16FA" w14:textId="68CD01DC" w:rsidR="00D15C04" w:rsidRDefault="00D15C04" w:rsidP="00854E40">
      <w:pPr>
        <w:pStyle w:val="Bullet1"/>
      </w:pPr>
      <w:r>
        <w:t>Much of the discussion within the Working Group dealing with risk served to confirm existing knowledge and views; there may be a need for further brainstorming to determine new and emerging</w:t>
      </w:r>
      <w:r w:rsidR="003B181B">
        <w:t xml:space="preserve"> influences;</w:t>
      </w:r>
    </w:p>
    <w:p w14:paraId="1BCD313C" w14:textId="0C24F461" w:rsidR="003B181B" w:rsidRDefault="003B181B" w:rsidP="00854E40">
      <w:pPr>
        <w:pStyle w:val="Bullet1"/>
      </w:pPr>
      <w:r>
        <w:t>Advice was given that it would be wrong to try and be too specific about corridor width, as again a case-by-case assessment ought to be made;</w:t>
      </w:r>
    </w:p>
    <w:p w14:paraId="00BFE2D1" w14:textId="609FAC7F" w:rsidR="003B181B" w:rsidRDefault="003B181B" w:rsidP="00854E40">
      <w:pPr>
        <w:pStyle w:val="Bullet1"/>
      </w:pPr>
      <w:r>
        <w:t>A draft Guideline needs to bear in mind the audience that it is aimed at;</w:t>
      </w:r>
    </w:p>
    <w:p w14:paraId="5C6D1A88" w14:textId="043D5E49" w:rsidR="003B181B" w:rsidRDefault="003B181B" w:rsidP="00854E40">
      <w:pPr>
        <w:pStyle w:val="Bullet1"/>
      </w:pPr>
      <w:r>
        <w:t>Is it possible to establish acceptable risk levels / figures?</w:t>
      </w:r>
    </w:p>
    <w:p w14:paraId="27189D77" w14:textId="14405EF4" w:rsidR="003B181B" w:rsidRDefault="00D7463E" w:rsidP="00854E40">
      <w:pPr>
        <w:pStyle w:val="Bullet1"/>
      </w:pPr>
      <w:r>
        <w:t>To avid possible confusion with Maritime Service Portfolio, which is an e-Navigation term, the acronym MSP should not be used but the term Marine Spatial Planning used in full;</w:t>
      </w:r>
    </w:p>
    <w:p w14:paraId="4156BEE8" w14:textId="0487858B" w:rsidR="003B181B" w:rsidRDefault="003B181B" w:rsidP="007840AD">
      <w:pPr>
        <w:pStyle w:val="BodyText"/>
        <w:rPr>
          <w:rFonts w:cs="Arial"/>
        </w:rPr>
      </w:pPr>
      <w:r>
        <w:rPr>
          <w:rFonts w:cs="Arial"/>
        </w:rPr>
        <w:t>It was pro</w:t>
      </w:r>
      <w:r w:rsidR="00D7463E">
        <w:rPr>
          <w:rFonts w:cs="Arial"/>
        </w:rPr>
        <w:t>p</w:t>
      </w:r>
      <w:r>
        <w:rPr>
          <w:rFonts w:cs="Arial"/>
        </w:rPr>
        <w:t>osed and agreed that menti</w:t>
      </w:r>
      <w:r w:rsidR="00D7463E">
        <w:rPr>
          <w:rFonts w:cs="Arial"/>
        </w:rPr>
        <w:t>o</w:t>
      </w:r>
      <w:r>
        <w:rPr>
          <w:rFonts w:cs="Arial"/>
        </w:rPr>
        <w:t>n sh</w:t>
      </w:r>
      <w:r w:rsidR="00D7463E">
        <w:rPr>
          <w:rFonts w:cs="Arial"/>
        </w:rPr>
        <w:t>ould be made of the need for a G</w:t>
      </w:r>
      <w:r>
        <w:rPr>
          <w:rFonts w:cs="Arial"/>
        </w:rPr>
        <w:t>uideline on</w:t>
      </w:r>
      <w:r w:rsidR="00D7463E">
        <w:rPr>
          <w:rFonts w:cs="Arial"/>
        </w:rPr>
        <w:t xml:space="preserve"> </w:t>
      </w:r>
      <w:r w:rsidR="00D7463E">
        <w:t xml:space="preserve">Marine Spatial Planning to the IALA Strategy group, which will meet on 27 May 2013.  Pieter </w:t>
      </w:r>
      <w:proofErr w:type="spellStart"/>
      <w:r w:rsidR="00D7463E">
        <w:t>Paap</w:t>
      </w:r>
      <w:proofErr w:type="spellEnd"/>
      <w:r w:rsidR="00D7463E">
        <w:t xml:space="preserve"> and the secretary undertook to do this.</w:t>
      </w:r>
    </w:p>
    <w:p w14:paraId="413C7C48" w14:textId="1C38D789" w:rsidR="00AB2F72" w:rsidRDefault="00AB2F72" w:rsidP="007840AD">
      <w:pPr>
        <w:pStyle w:val="BodyText"/>
        <w:rPr>
          <w:rFonts w:cs="Arial"/>
        </w:rPr>
      </w:pPr>
      <w:r>
        <w:rPr>
          <w:rFonts w:cs="Arial"/>
        </w:rPr>
        <w:t>Working documents produced are available from the ftp server in the Workshop / Working Papers directory</w:t>
      </w:r>
      <w:r w:rsidR="005939FC">
        <w:rPr>
          <w:rFonts w:cs="Arial"/>
        </w:rPr>
        <w:t>.</w:t>
      </w:r>
      <w:r w:rsidR="003432D3">
        <w:rPr>
          <w:rFonts w:cs="Arial"/>
        </w:rPr>
        <w:t xml:space="preserve">  Access for non-IALA members can be gained via:</w:t>
      </w:r>
    </w:p>
    <w:p w14:paraId="500EF980" w14:textId="77777777" w:rsidR="003432D3" w:rsidRPr="003432D3" w:rsidRDefault="003432D3" w:rsidP="003432D3">
      <w:pPr>
        <w:pStyle w:val="BodyText"/>
        <w:rPr>
          <w:rFonts w:cs="Arial"/>
        </w:rPr>
      </w:pPr>
      <w:hyperlink r:id="rId13" w:history="1">
        <w:r w:rsidRPr="003432D3">
          <w:rPr>
            <w:rStyle w:val="Hyperlink"/>
            <w:rFonts w:cs="Arial"/>
            <w:lang w:val="en-US"/>
          </w:rPr>
          <w:t>ftp://</w:t>
        </w:r>
      </w:hyperlink>
      <w:hyperlink r:id="rId14" w:history="1">
        <w:r w:rsidRPr="003432D3">
          <w:rPr>
            <w:rStyle w:val="Hyperlink"/>
            <w:rFonts w:cs="Arial"/>
          </w:rPr>
          <w:t>194.51.37.52</w:t>
        </w:r>
      </w:hyperlink>
      <w:r w:rsidRPr="003432D3">
        <w:rPr>
          <w:rFonts w:cs="Arial"/>
          <w:lang w:val="en-US"/>
        </w:rPr>
        <w:t xml:space="preserve"> </w:t>
      </w:r>
    </w:p>
    <w:p w14:paraId="6986886D" w14:textId="77777777" w:rsidR="003432D3" w:rsidRPr="003432D3" w:rsidRDefault="003432D3" w:rsidP="003432D3">
      <w:pPr>
        <w:pStyle w:val="BodyText"/>
        <w:rPr>
          <w:rFonts w:cs="Arial"/>
        </w:rPr>
      </w:pPr>
      <w:r w:rsidRPr="003432D3">
        <w:rPr>
          <w:rFonts w:cs="Arial"/>
          <w:lang w:val="en-US"/>
        </w:rPr>
        <w:t>User name</w:t>
      </w:r>
      <w:r w:rsidRPr="003432D3">
        <w:rPr>
          <w:rFonts w:cs="Arial"/>
          <w:lang w:val="en-US"/>
        </w:rPr>
        <w:tab/>
      </w:r>
      <w:proofErr w:type="spellStart"/>
      <w:r w:rsidRPr="003432D3">
        <w:rPr>
          <w:rFonts w:cs="Arial"/>
          <w:lang w:val="en-US"/>
        </w:rPr>
        <w:t>ftpworkshop</w:t>
      </w:r>
      <w:proofErr w:type="spellEnd"/>
    </w:p>
    <w:p w14:paraId="692CB123" w14:textId="77777777" w:rsidR="003432D3" w:rsidRPr="003432D3" w:rsidRDefault="003432D3" w:rsidP="003432D3">
      <w:pPr>
        <w:pStyle w:val="BodyText"/>
        <w:rPr>
          <w:rFonts w:cs="Arial"/>
        </w:rPr>
      </w:pPr>
      <w:r w:rsidRPr="003432D3">
        <w:rPr>
          <w:rFonts w:cs="Arial"/>
          <w:lang w:val="en-US"/>
        </w:rPr>
        <w:t>Password</w:t>
      </w:r>
      <w:r w:rsidRPr="003432D3">
        <w:rPr>
          <w:rFonts w:cs="Arial"/>
          <w:lang w:val="en-US"/>
        </w:rPr>
        <w:tab/>
      </w:r>
      <w:proofErr w:type="spellStart"/>
      <w:r w:rsidRPr="003432D3">
        <w:rPr>
          <w:rFonts w:cs="Arial"/>
          <w:lang w:val="en-US"/>
        </w:rPr>
        <w:t>supercell</w:t>
      </w:r>
      <w:proofErr w:type="spellEnd"/>
    </w:p>
    <w:p w14:paraId="7FB34A5D" w14:textId="77777777" w:rsidR="003432D3" w:rsidRPr="009069FE" w:rsidRDefault="003432D3" w:rsidP="007840AD">
      <w:pPr>
        <w:pStyle w:val="BodyText"/>
        <w:rPr>
          <w:rFonts w:cs="Arial"/>
        </w:rPr>
      </w:pPr>
    </w:p>
    <w:p w14:paraId="57CBA9A0" w14:textId="25DAC343" w:rsidR="00E223F6" w:rsidRPr="009069FE" w:rsidRDefault="004925DE" w:rsidP="00E223F6">
      <w:pPr>
        <w:pStyle w:val="Heading1"/>
        <w:rPr>
          <w:rFonts w:cs="Arial"/>
        </w:rPr>
      </w:pPr>
      <w:bookmarkStart w:id="40" w:name="_Toc231021045"/>
      <w:r w:rsidRPr="009069FE">
        <w:rPr>
          <w:rFonts w:cs="Arial"/>
        </w:rPr>
        <w:lastRenderedPageBreak/>
        <w:t>Session</w:t>
      </w:r>
      <w:r w:rsidR="00B21379" w:rsidRPr="009069FE">
        <w:rPr>
          <w:rFonts w:cs="Arial"/>
        </w:rPr>
        <w:t xml:space="preserve"> 10</w:t>
      </w:r>
      <w:r w:rsidR="00E223F6" w:rsidRPr="009069FE">
        <w:rPr>
          <w:rFonts w:cs="Arial"/>
        </w:rPr>
        <w:t xml:space="preserve"> – </w:t>
      </w:r>
      <w:r w:rsidRPr="009069FE">
        <w:rPr>
          <w:rFonts w:cs="Arial"/>
        </w:rPr>
        <w:t>Way Ahead and Closing of the Workshop</w:t>
      </w:r>
      <w:bookmarkEnd w:id="40"/>
    </w:p>
    <w:p w14:paraId="5EFEF638" w14:textId="1C6209FD" w:rsidR="004925DE" w:rsidRPr="003A0A19" w:rsidRDefault="001664C9" w:rsidP="004925DE">
      <w:pPr>
        <w:pStyle w:val="BodyText"/>
        <w:rPr>
          <w:szCs w:val="22"/>
        </w:rPr>
      </w:pPr>
      <w:r w:rsidRPr="003A0A19">
        <w:rPr>
          <w:rFonts w:cs="Arial"/>
          <w:szCs w:val="22"/>
          <w:lang w:eastAsia="de-DE"/>
        </w:rPr>
        <w:t>This session was c</w:t>
      </w:r>
      <w:r w:rsidR="004925DE" w:rsidRPr="003A0A19">
        <w:rPr>
          <w:rFonts w:cs="Arial"/>
          <w:szCs w:val="22"/>
          <w:lang w:eastAsia="de-DE"/>
        </w:rPr>
        <w:t>haired by Phil Day.</w:t>
      </w:r>
    </w:p>
    <w:p w14:paraId="514C04FF" w14:textId="717586F0" w:rsidR="00E223F6" w:rsidRPr="003A0A19" w:rsidRDefault="004925DE" w:rsidP="004925DE">
      <w:pPr>
        <w:pStyle w:val="Heading2"/>
        <w:rPr>
          <w:szCs w:val="22"/>
        </w:rPr>
      </w:pPr>
      <w:bookmarkStart w:id="41" w:name="_Toc231021046"/>
      <w:r w:rsidRPr="003A0A19">
        <w:rPr>
          <w:rFonts w:cs="Arial"/>
          <w:color w:val="000000"/>
          <w:szCs w:val="22"/>
        </w:rPr>
        <w:t>Way ahead with IALA Recommendation O-139</w:t>
      </w:r>
      <w:bookmarkEnd w:id="41"/>
    </w:p>
    <w:p w14:paraId="0E7B3675" w14:textId="1DA5D592" w:rsidR="004925DE" w:rsidRPr="003A0A19" w:rsidRDefault="00B60729" w:rsidP="007840AD">
      <w:pPr>
        <w:pStyle w:val="BodyText"/>
        <w:rPr>
          <w:rFonts w:cs="Arial"/>
          <w:szCs w:val="22"/>
        </w:rPr>
      </w:pPr>
      <w:r>
        <w:rPr>
          <w:rFonts w:cs="Arial"/>
          <w:szCs w:val="22"/>
        </w:rPr>
        <w:t xml:space="preserve">Roger Barker and Jorge </w:t>
      </w:r>
      <w:proofErr w:type="spellStart"/>
      <w:r>
        <w:rPr>
          <w:rFonts w:cs="Arial"/>
          <w:szCs w:val="22"/>
        </w:rPr>
        <w:t>Teles</w:t>
      </w:r>
      <w:proofErr w:type="spellEnd"/>
      <w:r>
        <w:rPr>
          <w:rFonts w:cs="Arial"/>
          <w:szCs w:val="22"/>
        </w:rPr>
        <w:t xml:space="preserve"> will work on the draft revised Recommendation inter-sessionally and provide a further revised draft as an input to ANM21</w:t>
      </w:r>
      <w:r w:rsidR="008B4D8D">
        <w:rPr>
          <w:rFonts w:cs="Arial"/>
          <w:szCs w:val="22"/>
        </w:rPr>
        <w:t>; this document will also be sent to all the workshop delegates, as a working paper</w:t>
      </w:r>
      <w:r>
        <w:rPr>
          <w:rFonts w:cs="Arial"/>
          <w:szCs w:val="22"/>
        </w:rPr>
        <w:t>.  It is anticipated that the document will be finalised at</w:t>
      </w:r>
      <w:r w:rsidR="0075389B">
        <w:rPr>
          <w:rFonts w:cs="Arial"/>
          <w:szCs w:val="22"/>
        </w:rPr>
        <w:t xml:space="preserve"> ANM21 and should be published by mid-December.</w:t>
      </w:r>
    </w:p>
    <w:p w14:paraId="27E4E06D" w14:textId="4954E7C8" w:rsidR="004925DE" w:rsidRPr="003A0A19" w:rsidRDefault="004925DE" w:rsidP="004925DE">
      <w:pPr>
        <w:pStyle w:val="Heading2"/>
        <w:rPr>
          <w:szCs w:val="22"/>
          <w:lang w:eastAsia="de-DE"/>
        </w:rPr>
      </w:pPr>
      <w:bookmarkStart w:id="42" w:name="_Toc231021047"/>
      <w:r w:rsidRPr="003A0A19">
        <w:rPr>
          <w:szCs w:val="22"/>
          <w:lang w:eastAsia="de-DE"/>
        </w:rPr>
        <w:t>Workshop conclusions</w:t>
      </w:r>
      <w:bookmarkEnd w:id="42"/>
    </w:p>
    <w:p w14:paraId="6F487246" w14:textId="7636C0B1" w:rsidR="004925DE" w:rsidRPr="003A0A19" w:rsidRDefault="00A22E43" w:rsidP="004925DE">
      <w:pPr>
        <w:pStyle w:val="BodyText"/>
        <w:rPr>
          <w:szCs w:val="22"/>
        </w:rPr>
      </w:pPr>
      <w:r>
        <w:rPr>
          <w:szCs w:val="22"/>
        </w:rPr>
        <w:t>The conclusions drawn from the holding of the workshop were reviewed and agreed.  The conclusions are at Annex E.</w:t>
      </w:r>
    </w:p>
    <w:p w14:paraId="594CC357" w14:textId="70EEB8B8" w:rsidR="004925DE" w:rsidRPr="003A0A19" w:rsidRDefault="004925DE" w:rsidP="004925DE">
      <w:pPr>
        <w:pStyle w:val="Heading2"/>
        <w:rPr>
          <w:szCs w:val="22"/>
        </w:rPr>
      </w:pPr>
      <w:bookmarkStart w:id="43" w:name="_Toc231021048"/>
      <w:r w:rsidRPr="003A0A19">
        <w:rPr>
          <w:szCs w:val="22"/>
        </w:rPr>
        <w:t>Closing of the workshop</w:t>
      </w:r>
      <w:bookmarkEnd w:id="43"/>
    </w:p>
    <w:p w14:paraId="761719DF" w14:textId="568B8F0B" w:rsidR="004925DE" w:rsidRDefault="008B4D8D" w:rsidP="007840AD">
      <w:pPr>
        <w:pStyle w:val="BodyText"/>
        <w:rPr>
          <w:rFonts w:cs="Arial"/>
          <w:szCs w:val="22"/>
          <w:lang w:eastAsia="de-DE"/>
        </w:rPr>
      </w:pPr>
      <w:r>
        <w:rPr>
          <w:rFonts w:cs="Arial"/>
          <w:szCs w:val="22"/>
          <w:lang w:eastAsia="de-DE"/>
        </w:rPr>
        <w:t>The Chairman th</w:t>
      </w:r>
      <w:r w:rsidR="00357C30">
        <w:rPr>
          <w:rFonts w:cs="Arial"/>
          <w:szCs w:val="22"/>
          <w:lang w:eastAsia="de-DE"/>
        </w:rPr>
        <w:t>a</w:t>
      </w:r>
      <w:r>
        <w:rPr>
          <w:rFonts w:cs="Arial"/>
          <w:szCs w:val="22"/>
          <w:lang w:eastAsia="de-DE"/>
        </w:rPr>
        <w:t xml:space="preserve">nked all the delegates for their hard work, which will result in a </w:t>
      </w:r>
      <w:r w:rsidR="00357C30">
        <w:rPr>
          <w:rFonts w:cs="Arial"/>
          <w:szCs w:val="22"/>
          <w:lang w:eastAsia="de-DE"/>
        </w:rPr>
        <w:t>much-improved</w:t>
      </w:r>
      <w:r>
        <w:rPr>
          <w:rFonts w:cs="Arial"/>
          <w:szCs w:val="22"/>
          <w:lang w:eastAsia="de-DE"/>
        </w:rPr>
        <w:t xml:space="preserve"> revised Recommendation O-139 and for providing the foundation for an IALA Guideline on</w:t>
      </w:r>
      <w:r w:rsidR="00357C30" w:rsidRPr="00357C30">
        <w:t xml:space="preserve"> </w:t>
      </w:r>
      <w:r w:rsidR="00357C30">
        <w:t xml:space="preserve">Marine Spatial Planning.  The diversity of experience brought to bear on the work undertaken was much appreciated and special thanks were given to the non-IALA members.  Phil Day assured the delegates that their work </w:t>
      </w:r>
      <w:proofErr w:type="gramStart"/>
      <w:r w:rsidR="00357C30">
        <w:t>will</w:t>
      </w:r>
      <w:proofErr w:type="gramEnd"/>
      <w:r w:rsidR="00357C30">
        <w:t xml:space="preserve"> not be wasted; it will be taken forward at ANM21, with some continuing into the 2014 – 2018 Work Programme.</w:t>
      </w:r>
    </w:p>
    <w:p w14:paraId="42FB8904" w14:textId="25CF0B53" w:rsidR="00357C30" w:rsidRPr="003A0A19" w:rsidRDefault="00357C30" w:rsidP="007840AD">
      <w:pPr>
        <w:pStyle w:val="BodyText"/>
        <w:rPr>
          <w:rFonts w:cs="Arial"/>
          <w:szCs w:val="22"/>
          <w:lang w:eastAsia="de-DE"/>
        </w:rPr>
      </w:pPr>
      <w:r>
        <w:rPr>
          <w:rFonts w:cs="Arial"/>
          <w:szCs w:val="22"/>
          <w:lang w:eastAsia="de-DE"/>
        </w:rPr>
        <w:t xml:space="preserve">The Chairman thanked the meeting Secretary and the IALA Secretariat for creating the right ambience for the workshop and the splendid </w:t>
      </w:r>
      <w:proofErr w:type="gramStart"/>
      <w:r>
        <w:rPr>
          <w:rFonts w:cs="Arial"/>
          <w:szCs w:val="22"/>
          <w:lang w:eastAsia="de-DE"/>
        </w:rPr>
        <w:t>catering.</w:t>
      </w:r>
      <w:proofErr w:type="gramEnd"/>
      <w:r w:rsidR="00820D79">
        <w:rPr>
          <w:rFonts w:cs="Arial"/>
          <w:szCs w:val="22"/>
          <w:lang w:eastAsia="de-DE"/>
        </w:rPr>
        <w:t xml:space="preserve">  At this point appreciation doe the way in </w:t>
      </w:r>
      <w:proofErr w:type="spellStart"/>
      <w:r w:rsidR="00820D79">
        <w:rPr>
          <w:rFonts w:cs="Arial"/>
          <w:szCs w:val="22"/>
          <w:lang w:eastAsia="de-DE"/>
        </w:rPr>
        <w:t>whivh</w:t>
      </w:r>
      <w:proofErr w:type="spellEnd"/>
      <w:r w:rsidR="00820D79">
        <w:rPr>
          <w:rFonts w:cs="Arial"/>
          <w:szCs w:val="22"/>
          <w:lang w:eastAsia="de-DE"/>
        </w:rPr>
        <w:t xml:space="preserve"> the Chairman and Vice Chairman had handled the workshop.</w:t>
      </w:r>
    </w:p>
    <w:p w14:paraId="649B0D26" w14:textId="6F9587E7" w:rsidR="00985E59" w:rsidRPr="003A0A19" w:rsidRDefault="00985E59" w:rsidP="00DC64B4">
      <w:pPr>
        <w:pStyle w:val="BodyText"/>
        <w:rPr>
          <w:szCs w:val="22"/>
        </w:rPr>
      </w:pPr>
      <w:proofErr w:type="gramStart"/>
      <w:r w:rsidRPr="003A0A19">
        <w:rPr>
          <w:szCs w:val="22"/>
        </w:rPr>
        <w:t>T</w:t>
      </w:r>
      <w:r w:rsidR="00357C30">
        <w:rPr>
          <w:szCs w:val="22"/>
        </w:rPr>
        <w:t>here</w:t>
      </w:r>
      <w:proofErr w:type="gramEnd"/>
      <w:r w:rsidR="00357C30">
        <w:rPr>
          <w:szCs w:val="22"/>
        </w:rPr>
        <w:t xml:space="preserve"> being no further business, t</w:t>
      </w:r>
      <w:r w:rsidRPr="003A0A19">
        <w:rPr>
          <w:szCs w:val="22"/>
        </w:rPr>
        <w:t>he Chairman then declared the workshop closed.</w:t>
      </w:r>
    </w:p>
    <w:p w14:paraId="6D5E87CC" w14:textId="35A79B3A" w:rsidR="00E223F6" w:rsidRPr="009069FE" w:rsidRDefault="00E367E8" w:rsidP="00E367E8">
      <w:pPr>
        <w:pStyle w:val="Heading1"/>
      </w:pPr>
      <w:bookmarkStart w:id="44" w:name="_Toc231021049"/>
      <w:r w:rsidRPr="009069FE">
        <w:t>Social programme</w:t>
      </w:r>
      <w:bookmarkEnd w:id="44"/>
    </w:p>
    <w:p w14:paraId="571A2F9A" w14:textId="558BCA46" w:rsidR="00E367E8" w:rsidRPr="009069FE" w:rsidRDefault="00E367E8" w:rsidP="00E367E8">
      <w:pPr>
        <w:pStyle w:val="BodyText"/>
      </w:pPr>
      <w:r w:rsidRPr="009069FE">
        <w:rPr>
          <w:lang w:eastAsia="de-DE"/>
        </w:rPr>
        <w:t xml:space="preserve">On </w:t>
      </w:r>
      <w:r w:rsidR="004925DE" w:rsidRPr="009069FE">
        <w:rPr>
          <w:lang w:eastAsia="de-DE"/>
        </w:rPr>
        <w:t>Tuesday 21 May</w:t>
      </w:r>
      <w:r w:rsidRPr="009069FE">
        <w:rPr>
          <w:lang w:eastAsia="de-DE"/>
        </w:rPr>
        <w:t xml:space="preserve"> </w:t>
      </w:r>
      <w:r w:rsidR="004925DE" w:rsidRPr="009069FE">
        <w:rPr>
          <w:lang w:eastAsia="de-DE"/>
        </w:rPr>
        <w:t>a Welcome reception was held at IALA.</w:t>
      </w:r>
    </w:p>
    <w:p w14:paraId="11E150C0" w14:textId="5E195C54" w:rsidR="00D22C23" w:rsidRPr="009069FE" w:rsidRDefault="00ED09C8" w:rsidP="00E367E8">
      <w:pPr>
        <w:pStyle w:val="BodyText"/>
        <w:rPr>
          <w:sz w:val="24"/>
        </w:rPr>
      </w:pPr>
      <w:r w:rsidRPr="009069FE">
        <w:rPr>
          <w:lang w:eastAsia="de-DE"/>
        </w:rPr>
        <w:t xml:space="preserve">On </w:t>
      </w:r>
      <w:r w:rsidR="004925DE" w:rsidRPr="009069FE">
        <w:rPr>
          <w:lang w:eastAsia="de-DE"/>
        </w:rPr>
        <w:t>Thursday 23 May</w:t>
      </w:r>
      <w:r w:rsidRPr="009069FE">
        <w:rPr>
          <w:lang w:eastAsia="de-DE"/>
        </w:rPr>
        <w:t xml:space="preserve"> </w:t>
      </w:r>
      <w:r w:rsidR="004925DE" w:rsidRPr="009069FE">
        <w:rPr>
          <w:lang w:eastAsia="de-DE"/>
        </w:rPr>
        <w:t xml:space="preserve">a workshop dinner was held at </w:t>
      </w:r>
      <w:proofErr w:type="spellStart"/>
      <w:r w:rsidR="004925DE" w:rsidRPr="009069FE">
        <w:rPr>
          <w:rFonts w:cs="Arial"/>
        </w:rPr>
        <w:t>Tastevin</w:t>
      </w:r>
      <w:proofErr w:type="spellEnd"/>
      <w:r w:rsidR="004925DE" w:rsidRPr="009069FE">
        <w:rPr>
          <w:rFonts w:cs="Arial"/>
        </w:rPr>
        <w:t xml:space="preserve">, </w:t>
      </w:r>
      <w:proofErr w:type="spellStart"/>
      <w:r w:rsidR="004925DE" w:rsidRPr="009069FE">
        <w:rPr>
          <w:rFonts w:cs="Arial"/>
        </w:rPr>
        <w:t>Maison</w:t>
      </w:r>
      <w:proofErr w:type="spellEnd"/>
      <w:r w:rsidR="004925DE" w:rsidRPr="009069FE">
        <w:rPr>
          <w:rFonts w:cs="Arial"/>
        </w:rPr>
        <w:t xml:space="preserve"> Lafitte</w:t>
      </w:r>
    </w:p>
    <w:p w14:paraId="6336FCB6" w14:textId="6EDBD55D" w:rsidR="00087868" w:rsidRPr="009069FE" w:rsidRDefault="00087868" w:rsidP="00E367E8">
      <w:pPr>
        <w:pStyle w:val="BodyText"/>
      </w:pPr>
    </w:p>
    <w:p w14:paraId="75A7233F" w14:textId="77777777" w:rsidR="00E223F6" w:rsidRPr="009069FE" w:rsidRDefault="00E223F6">
      <w:pPr>
        <w:rPr>
          <w:rFonts w:cs="Arial"/>
          <w:b/>
          <w:caps/>
          <w:snapToGrid w:val="0"/>
          <w:sz w:val="24"/>
          <w:lang w:eastAsia="en-GB"/>
        </w:rPr>
      </w:pPr>
      <w:bookmarkStart w:id="45" w:name="_Ref253927375"/>
      <w:r w:rsidRPr="009069FE">
        <w:rPr>
          <w:rFonts w:cs="Arial"/>
        </w:rPr>
        <w:br w:type="page"/>
      </w:r>
    </w:p>
    <w:p w14:paraId="4E13D02E" w14:textId="3E97AD4A" w:rsidR="00E56F55" w:rsidRPr="009069FE" w:rsidRDefault="00F568A6" w:rsidP="00555032">
      <w:pPr>
        <w:pStyle w:val="Annex"/>
      </w:pPr>
      <w:bookmarkStart w:id="46" w:name="_Ref211497948"/>
      <w:bookmarkStart w:id="47" w:name="_Toc231021050"/>
      <w:r w:rsidRPr="009069FE">
        <w:lastRenderedPageBreak/>
        <w:t>List of Delegates</w:t>
      </w:r>
      <w:bookmarkEnd w:id="45"/>
      <w:bookmarkEnd w:id="46"/>
      <w:bookmarkEnd w:id="47"/>
    </w:p>
    <w:p w14:paraId="753DB2BF"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391999">
        <w:rPr>
          <w:rFonts w:cs="Arial"/>
          <w:b/>
          <w:bCs/>
          <w:color w:val="000000"/>
          <w:lang w:val="en-US"/>
        </w:rPr>
        <w:t>Australia</w:t>
      </w:r>
      <w:r w:rsidRPr="00391999">
        <w:rPr>
          <w:rFonts w:cs="Arial"/>
          <w:sz w:val="24"/>
          <w:lang w:val="en-US"/>
        </w:rPr>
        <w:tab/>
      </w:r>
      <w:r w:rsidRPr="00391999">
        <w:rPr>
          <w:rFonts w:cs="Arial"/>
          <w:b/>
          <w:bCs/>
          <w:color w:val="000000"/>
          <w:lang w:val="en-US"/>
        </w:rPr>
        <w:t>Australian Maritime Safety Authority</w:t>
      </w:r>
    </w:p>
    <w:p w14:paraId="5AFF4B29"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Nick LEMON</w:t>
      </w:r>
    </w:p>
    <w:p w14:paraId="0EF354D1"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Level 5, 82 </w:t>
      </w:r>
      <w:proofErr w:type="spellStart"/>
      <w:r w:rsidRPr="00391999">
        <w:rPr>
          <w:rFonts w:cs="Arial"/>
          <w:color w:val="000000"/>
          <w:lang w:val="en-US"/>
        </w:rPr>
        <w:t>Northbourne</w:t>
      </w:r>
      <w:proofErr w:type="spellEnd"/>
      <w:r w:rsidRPr="00391999">
        <w:rPr>
          <w:rFonts w:cs="Arial"/>
          <w:color w:val="000000"/>
          <w:lang w:val="en-US"/>
        </w:rPr>
        <w:t xml:space="preserve"> Avenue</w:t>
      </w:r>
    </w:p>
    <w:p w14:paraId="28097F23"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Braddon</w:t>
      </w:r>
      <w:proofErr w:type="spellEnd"/>
    </w:p>
    <w:p w14:paraId="0F5F37D0"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ACT 2612</w:t>
      </w:r>
    </w:p>
    <w:p w14:paraId="52ECCEB9"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Australia</w:t>
      </w:r>
    </w:p>
    <w:p w14:paraId="61C376D5"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+61 2 6279 5656</w:t>
      </w:r>
    </w:p>
    <w:p w14:paraId="22B2AB3D"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+61 2 6279 5966</w:t>
      </w:r>
    </w:p>
    <w:p w14:paraId="3B5FFF2E"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sidRPr="00391999">
        <w:rPr>
          <w:rFonts w:cs="Arial"/>
          <w:sz w:val="24"/>
          <w:lang w:val="en-US"/>
        </w:rPr>
        <w:tab/>
      </w:r>
      <w:r>
        <w:rPr>
          <w:rFonts w:cs="Arial"/>
          <w:color w:val="000000"/>
        </w:rPr>
        <w:t>Mobile phone:</w:t>
      </w:r>
      <w:r>
        <w:rPr>
          <w:rFonts w:cs="Arial"/>
          <w:sz w:val="24"/>
        </w:rPr>
        <w:tab/>
      </w:r>
      <w:r>
        <w:rPr>
          <w:rFonts w:cs="Arial"/>
          <w:color w:val="000000"/>
        </w:rPr>
        <w:t>+61 417 297 415</w:t>
      </w:r>
    </w:p>
    <w:p w14:paraId="6CCD4E24"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15" w:history="1">
        <w:r w:rsidRPr="00427880">
          <w:rPr>
            <w:rStyle w:val="Hyperlink"/>
            <w:rFonts w:cs="Arial"/>
          </w:rPr>
          <w:t>nick.lemon@amsa.gov.au</w:t>
        </w:r>
      </w:hyperlink>
    </w:p>
    <w:p w14:paraId="1B3BB164"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Denmark</w:t>
      </w:r>
      <w:r w:rsidRPr="00391999">
        <w:rPr>
          <w:rFonts w:cs="Arial"/>
          <w:sz w:val="24"/>
          <w:lang w:val="en-US"/>
        </w:rPr>
        <w:tab/>
      </w:r>
      <w:r w:rsidRPr="00391999">
        <w:rPr>
          <w:rFonts w:cs="Arial"/>
          <w:b/>
          <w:bCs/>
          <w:color w:val="000000"/>
          <w:lang w:val="en-US"/>
        </w:rPr>
        <w:t>Danish Maritime Authority</w:t>
      </w:r>
    </w:p>
    <w:p w14:paraId="5C111BF9"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Mr. Peter DAM</w:t>
      </w:r>
    </w:p>
    <w:p w14:paraId="176B06B6"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Carl </w:t>
      </w:r>
      <w:proofErr w:type="spellStart"/>
      <w:r w:rsidRPr="00391999">
        <w:rPr>
          <w:rFonts w:cs="Arial"/>
          <w:color w:val="000000"/>
          <w:lang w:val="en-US"/>
        </w:rPr>
        <w:t>Jacobsenvej</w:t>
      </w:r>
      <w:proofErr w:type="spellEnd"/>
      <w:r w:rsidRPr="00391999">
        <w:rPr>
          <w:rFonts w:cs="Arial"/>
          <w:color w:val="000000"/>
          <w:lang w:val="en-US"/>
        </w:rPr>
        <w:t xml:space="preserve"> 33</w:t>
      </w:r>
    </w:p>
    <w:p w14:paraId="7FED3321"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2300 </w:t>
      </w:r>
      <w:proofErr w:type="spellStart"/>
      <w:r w:rsidRPr="00391999">
        <w:rPr>
          <w:rFonts w:cs="Arial"/>
          <w:color w:val="000000"/>
          <w:lang w:val="en-US"/>
        </w:rPr>
        <w:t>Valby</w:t>
      </w:r>
      <w:proofErr w:type="spellEnd"/>
    </w:p>
    <w:p w14:paraId="49CF6FF9"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Denmark</w:t>
      </w:r>
    </w:p>
    <w:p w14:paraId="36078E61" w14:textId="3A400DC0"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 xml:space="preserve">+45 </w:t>
      </w:r>
      <w:r w:rsidR="00AB00E1">
        <w:rPr>
          <w:rFonts w:cs="Arial"/>
          <w:color w:val="000000"/>
          <w:lang w:val="en-US"/>
        </w:rPr>
        <w:t>91 37 60 78</w:t>
      </w:r>
    </w:p>
    <w:p w14:paraId="5AEE00CB" w14:textId="190029FD"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00AB00E1" w:rsidRPr="00391999">
        <w:rPr>
          <w:rFonts w:cs="Arial"/>
          <w:color w:val="000000"/>
          <w:lang w:val="en-US"/>
        </w:rPr>
        <w:t xml:space="preserve">+45 </w:t>
      </w:r>
      <w:r w:rsidR="00AB00E1">
        <w:rPr>
          <w:rFonts w:cs="Arial"/>
          <w:color w:val="000000"/>
          <w:lang w:val="en-US"/>
        </w:rPr>
        <w:t>91 37 60 01</w:t>
      </w:r>
    </w:p>
    <w:p w14:paraId="77A1589D" w14:textId="090A5792" w:rsidR="001E678D"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16" w:history="1">
        <w:r w:rsidR="00966C29" w:rsidRPr="002B571E">
          <w:rPr>
            <w:rStyle w:val="Hyperlink"/>
            <w:rFonts w:cs="Arial"/>
          </w:rPr>
          <w:t>ped@dma.dk</w:t>
        </w:r>
      </w:hyperlink>
    </w:p>
    <w:p w14:paraId="03D17C52"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Danish Maritime Authority</w:t>
      </w:r>
    </w:p>
    <w:p w14:paraId="169AFDE1"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r w:rsidRPr="00391999">
        <w:rPr>
          <w:rFonts w:cs="Arial"/>
          <w:color w:val="000000"/>
          <w:lang w:val="en-US"/>
        </w:rPr>
        <w:t>Mr. Michael SKOV</w:t>
      </w:r>
    </w:p>
    <w:p w14:paraId="530A5B08"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Head of Division</w:t>
      </w:r>
    </w:p>
    <w:p w14:paraId="4F5327E2"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Carl </w:t>
      </w:r>
      <w:proofErr w:type="spellStart"/>
      <w:r w:rsidRPr="00391999">
        <w:rPr>
          <w:rFonts w:cs="Arial"/>
          <w:color w:val="000000"/>
          <w:lang w:val="en-US"/>
        </w:rPr>
        <w:t>Jacobsens</w:t>
      </w:r>
      <w:proofErr w:type="spellEnd"/>
      <w:r w:rsidRPr="00391999">
        <w:rPr>
          <w:rFonts w:cs="Arial"/>
          <w:color w:val="000000"/>
          <w:lang w:val="en-US"/>
        </w:rPr>
        <w:t xml:space="preserve"> </w:t>
      </w:r>
      <w:proofErr w:type="spellStart"/>
      <w:r w:rsidRPr="00391999">
        <w:rPr>
          <w:rFonts w:cs="Arial"/>
          <w:color w:val="000000"/>
          <w:lang w:val="en-US"/>
        </w:rPr>
        <w:t>Vej</w:t>
      </w:r>
      <w:proofErr w:type="spellEnd"/>
      <w:r w:rsidRPr="00391999">
        <w:rPr>
          <w:rFonts w:cs="Arial"/>
          <w:color w:val="000000"/>
          <w:lang w:val="en-US"/>
        </w:rPr>
        <w:t xml:space="preserve"> 31</w:t>
      </w:r>
    </w:p>
    <w:p w14:paraId="442DEB1C"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2500 </w:t>
      </w:r>
      <w:proofErr w:type="spellStart"/>
      <w:r w:rsidRPr="00391999">
        <w:rPr>
          <w:rFonts w:cs="Arial"/>
          <w:color w:val="000000"/>
          <w:lang w:val="en-US"/>
        </w:rPr>
        <w:t>Valby</w:t>
      </w:r>
      <w:proofErr w:type="spellEnd"/>
    </w:p>
    <w:p w14:paraId="30A15B21"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Denmark</w:t>
      </w:r>
    </w:p>
    <w:p w14:paraId="3931BF2E"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+ 45 91 37 61 71</w:t>
      </w:r>
    </w:p>
    <w:p w14:paraId="44801869"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+ 45 91 37 60 01</w:t>
      </w:r>
    </w:p>
    <w:p w14:paraId="01353FAD"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+ 45 20 53 25 84</w:t>
      </w:r>
    </w:p>
    <w:p w14:paraId="72D886EB" w14:textId="77777777" w:rsidR="001E678D"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17" w:history="1">
        <w:r w:rsidRPr="00427880">
          <w:rPr>
            <w:rStyle w:val="Hyperlink"/>
            <w:rFonts w:cs="Arial"/>
          </w:rPr>
          <w:t>msk@dma.dk</w:t>
        </w:r>
      </w:hyperlink>
    </w:p>
    <w:p w14:paraId="77BCD29D"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r w:rsidRPr="00391999">
        <w:rPr>
          <w:rFonts w:cs="Arial"/>
          <w:b/>
          <w:bCs/>
          <w:color w:val="000000"/>
          <w:lang w:val="en-US"/>
        </w:rPr>
        <w:t>Danish Maritime Authority</w:t>
      </w:r>
    </w:p>
    <w:p w14:paraId="21E8D656"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Anders KRISTENSEN</w:t>
      </w:r>
    </w:p>
    <w:p w14:paraId="7C735A1C"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Carl </w:t>
      </w:r>
      <w:proofErr w:type="spellStart"/>
      <w:r w:rsidRPr="00391999">
        <w:rPr>
          <w:rFonts w:cs="Arial"/>
          <w:color w:val="000000"/>
          <w:lang w:val="en-US"/>
        </w:rPr>
        <w:t>jacobsenvej</w:t>
      </w:r>
      <w:proofErr w:type="spellEnd"/>
      <w:r w:rsidRPr="00391999">
        <w:rPr>
          <w:rFonts w:cs="Arial"/>
          <w:color w:val="000000"/>
          <w:lang w:val="en-US"/>
        </w:rPr>
        <w:t xml:space="preserve"> 33</w:t>
      </w:r>
    </w:p>
    <w:p w14:paraId="7054DF34"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2300 </w:t>
      </w:r>
      <w:proofErr w:type="spellStart"/>
      <w:r w:rsidRPr="00391999">
        <w:rPr>
          <w:rFonts w:cs="Arial"/>
          <w:color w:val="000000"/>
          <w:lang w:val="en-US"/>
        </w:rPr>
        <w:t>Valby</w:t>
      </w:r>
      <w:proofErr w:type="spellEnd"/>
    </w:p>
    <w:p w14:paraId="0303B1A0"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Denmark</w:t>
      </w:r>
    </w:p>
    <w:p w14:paraId="3FC1F19C" w14:textId="77777777" w:rsidR="001E678D" w:rsidRPr="00391999" w:rsidRDefault="001E678D" w:rsidP="001E678D">
      <w:pPr>
        <w:widowControl w:val="0"/>
        <w:tabs>
          <w:tab w:val="left" w:pos="1700"/>
          <w:tab w:val="left" w:pos="4426"/>
        </w:tabs>
        <w:autoSpaceDE w:val="0"/>
        <w:autoSpaceDN w:val="0"/>
        <w:adjustRightInd w:val="0"/>
        <w:spacing w:before="10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+45 2041 42 52</w:t>
      </w:r>
    </w:p>
    <w:p w14:paraId="0E5EC724" w14:textId="77777777" w:rsidR="001E678D"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18" w:history="1">
        <w:r w:rsidRPr="00427880">
          <w:rPr>
            <w:rStyle w:val="Hyperlink"/>
            <w:rFonts w:cs="Arial"/>
          </w:rPr>
          <w:t>avk@dma.dk</w:t>
        </w:r>
      </w:hyperlink>
    </w:p>
    <w:p w14:paraId="650A75E9"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DONG Energy</w:t>
      </w:r>
    </w:p>
    <w:p w14:paraId="5D5A5092"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Michael </w:t>
      </w:r>
      <w:proofErr w:type="spellStart"/>
      <w:r w:rsidRPr="00391999">
        <w:rPr>
          <w:rFonts w:cs="Arial"/>
          <w:color w:val="000000"/>
          <w:lang w:val="en-US"/>
        </w:rPr>
        <w:t>Hejsel</w:t>
      </w:r>
      <w:proofErr w:type="spellEnd"/>
      <w:r w:rsidRPr="00391999">
        <w:rPr>
          <w:rFonts w:cs="Arial"/>
          <w:color w:val="000000"/>
          <w:lang w:val="en-US"/>
        </w:rPr>
        <w:t xml:space="preserve"> HANSEN</w:t>
      </w:r>
    </w:p>
    <w:p w14:paraId="6CD1E493"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Kraftvaerksvej</w:t>
      </w:r>
      <w:proofErr w:type="spellEnd"/>
      <w:r w:rsidRPr="00391999">
        <w:rPr>
          <w:rFonts w:cs="Arial"/>
          <w:color w:val="000000"/>
          <w:lang w:val="en-US"/>
        </w:rPr>
        <w:t xml:space="preserve"> 53</w:t>
      </w:r>
    </w:p>
    <w:p w14:paraId="4B3ADF0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7000 </w:t>
      </w:r>
      <w:proofErr w:type="spellStart"/>
      <w:r w:rsidRPr="00391999">
        <w:rPr>
          <w:rFonts w:cs="Arial"/>
          <w:color w:val="000000"/>
          <w:lang w:val="en-US"/>
        </w:rPr>
        <w:t>Fredericia</w:t>
      </w:r>
      <w:proofErr w:type="spellEnd"/>
    </w:p>
    <w:p w14:paraId="2C8BD51C"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Denmark</w:t>
      </w:r>
    </w:p>
    <w:p w14:paraId="0B7B4F6B" w14:textId="77777777" w:rsidR="001E678D" w:rsidRPr="00391999" w:rsidRDefault="001E678D" w:rsidP="001E678D">
      <w:pPr>
        <w:widowControl w:val="0"/>
        <w:tabs>
          <w:tab w:val="left" w:pos="1700"/>
          <w:tab w:val="left" w:pos="4426"/>
        </w:tabs>
        <w:autoSpaceDE w:val="0"/>
        <w:autoSpaceDN w:val="0"/>
        <w:adjustRightInd w:val="0"/>
        <w:spacing w:before="10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+45 99 55 25 45</w:t>
      </w:r>
    </w:p>
    <w:p w14:paraId="14A270D9" w14:textId="77777777" w:rsidR="001E678D"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19" w:history="1">
        <w:r w:rsidRPr="00427880">
          <w:rPr>
            <w:rStyle w:val="Hyperlink"/>
            <w:rFonts w:cs="Arial"/>
          </w:rPr>
          <w:t>mheha@dongenergy.dk</w:t>
        </w:r>
      </w:hyperlink>
    </w:p>
    <w:p w14:paraId="347AE499" w14:textId="77777777" w:rsidR="006E53AA" w:rsidRDefault="006E53AA">
      <w:pPr>
        <w:rPr>
          <w:rFonts w:cs="Arial"/>
          <w:sz w:val="24"/>
        </w:rPr>
      </w:pPr>
      <w:r>
        <w:rPr>
          <w:rFonts w:cs="Arial"/>
          <w:sz w:val="24"/>
        </w:rPr>
        <w:br w:type="page"/>
      </w:r>
    </w:p>
    <w:p w14:paraId="36CFF86B" w14:textId="73A24D42" w:rsidR="001E678D" w:rsidRPr="00391999" w:rsidRDefault="001E678D" w:rsidP="009F5029">
      <w:pPr>
        <w:widowControl w:val="0"/>
        <w:tabs>
          <w:tab w:val="left" w:pos="1700"/>
        </w:tabs>
        <w:autoSpaceDE w:val="0"/>
        <w:autoSpaceDN w:val="0"/>
        <w:adjustRightInd w:val="0"/>
        <w:spacing w:before="300"/>
        <w:ind w:left="4395" w:hanging="4395"/>
        <w:rPr>
          <w:rFonts w:cs="Arial"/>
          <w:b/>
          <w:bCs/>
          <w:color w:val="000000"/>
          <w:sz w:val="27"/>
          <w:szCs w:val="27"/>
          <w:lang w:val="en-US"/>
        </w:rPr>
      </w:pPr>
      <w:r w:rsidRPr="00E714BF">
        <w:rPr>
          <w:rFonts w:cs="Arial"/>
          <w:sz w:val="24"/>
        </w:rPr>
        <w:lastRenderedPageBreak/>
        <w:tab/>
      </w:r>
      <w:r w:rsidRPr="00391999">
        <w:rPr>
          <w:rFonts w:cs="Arial"/>
          <w:b/>
          <w:bCs/>
          <w:color w:val="000000"/>
          <w:lang w:val="en-US"/>
        </w:rPr>
        <w:t xml:space="preserve">Hans </w:t>
      </w:r>
      <w:proofErr w:type="spellStart"/>
      <w:r w:rsidRPr="00391999">
        <w:rPr>
          <w:rFonts w:cs="Arial"/>
          <w:b/>
          <w:bCs/>
          <w:color w:val="000000"/>
          <w:lang w:val="en-US"/>
        </w:rPr>
        <w:t>Buch</w:t>
      </w:r>
      <w:proofErr w:type="spellEnd"/>
      <w:r w:rsidRPr="00391999">
        <w:rPr>
          <w:rFonts w:cs="Arial"/>
          <w:b/>
          <w:bCs/>
          <w:color w:val="000000"/>
          <w:lang w:val="en-US"/>
        </w:rPr>
        <w:t xml:space="preserve"> A/S (under Wealth Marine)</w:t>
      </w:r>
    </w:p>
    <w:p w14:paraId="6379F490"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Patrick DARRELL</w:t>
      </w:r>
    </w:p>
    <w:p w14:paraId="58A83464"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Roskildevet</w:t>
      </w:r>
      <w:proofErr w:type="spellEnd"/>
      <w:r w:rsidRPr="00391999">
        <w:rPr>
          <w:rFonts w:cs="Arial"/>
          <w:color w:val="000000"/>
          <w:lang w:val="en-US"/>
        </w:rPr>
        <w:t xml:space="preserve"> 8-10</w:t>
      </w:r>
    </w:p>
    <w:p w14:paraId="47EED8B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2620 </w:t>
      </w:r>
      <w:proofErr w:type="spellStart"/>
      <w:r w:rsidRPr="00391999">
        <w:rPr>
          <w:rFonts w:cs="Arial"/>
          <w:color w:val="000000"/>
          <w:lang w:val="en-US"/>
        </w:rPr>
        <w:t>Albertslund</w:t>
      </w:r>
      <w:proofErr w:type="spellEnd"/>
    </w:p>
    <w:p w14:paraId="30FDA087"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Denmark</w:t>
      </w:r>
    </w:p>
    <w:p w14:paraId="0D043B08"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sidRPr="00391999">
        <w:rPr>
          <w:rFonts w:cs="Arial"/>
          <w:sz w:val="24"/>
          <w:lang w:val="en-US"/>
        </w:rPr>
        <w:tab/>
      </w:r>
      <w:r>
        <w:rPr>
          <w:rFonts w:cs="Arial"/>
          <w:color w:val="000000"/>
        </w:rPr>
        <w:t>Phone</w:t>
      </w:r>
      <w:r>
        <w:rPr>
          <w:rFonts w:cs="Arial"/>
          <w:sz w:val="24"/>
        </w:rPr>
        <w:tab/>
      </w:r>
      <w:r>
        <w:rPr>
          <w:rFonts w:cs="Arial"/>
          <w:color w:val="000000"/>
        </w:rPr>
        <w:t>+45 43 68 52 82</w:t>
      </w:r>
    </w:p>
    <w:p w14:paraId="7659492A"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+45 40 30 55 59</w:t>
      </w:r>
    </w:p>
    <w:p w14:paraId="5A58D75A"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0" w:history="1">
        <w:r w:rsidRPr="00427880">
          <w:rPr>
            <w:rStyle w:val="Hyperlink"/>
            <w:rFonts w:cs="Arial"/>
          </w:rPr>
          <w:t>pd@hansbuch.dk</w:t>
        </w:r>
      </w:hyperlink>
    </w:p>
    <w:p w14:paraId="1D4A84B8" w14:textId="77777777" w:rsidR="001E678D" w:rsidRDefault="001E678D" w:rsidP="001E678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Estonia</w:t>
      </w:r>
      <w:r>
        <w:rPr>
          <w:rFonts w:cs="Arial"/>
          <w:sz w:val="24"/>
        </w:rPr>
        <w:tab/>
      </w:r>
      <w:r>
        <w:rPr>
          <w:rFonts w:cs="Arial"/>
          <w:b/>
          <w:bCs/>
          <w:color w:val="000000"/>
        </w:rPr>
        <w:t>Estonian Maritime Administration</w:t>
      </w:r>
    </w:p>
    <w:p w14:paraId="4ED24555" w14:textId="77777777" w:rsidR="001E678D" w:rsidRDefault="001E678D" w:rsidP="001E678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 xml:space="preserve">Mr </w:t>
      </w:r>
      <w:proofErr w:type="spellStart"/>
      <w:r>
        <w:rPr>
          <w:rFonts w:cs="Arial"/>
          <w:color w:val="000000"/>
        </w:rPr>
        <w:t>Kert</w:t>
      </w:r>
      <w:proofErr w:type="spellEnd"/>
      <w:r>
        <w:rPr>
          <w:rFonts w:cs="Arial"/>
          <w:color w:val="000000"/>
        </w:rPr>
        <w:t xml:space="preserve"> SUSMALAINEN</w:t>
      </w:r>
    </w:p>
    <w:p w14:paraId="73BABA72"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spellStart"/>
      <w:r>
        <w:rPr>
          <w:rFonts w:cs="Arial"/>
          <w:color w:val="000000"/>
        </w:rPr>
        <w:t>Valge</w:t>
      </w:r>
      <w:proofErr w:type="spellEnd"/>
      <w:r>
        <w:rPr>
          <w:rFonts w:cs="Arial"/>
          <w:color w:val="000000"/>
        </w:rPr>
        <w:t xml:space="preserve"> 4</w:t>
      </w:r>
    </w:p>
    <w:p w14:paraId="5D8FAF2F"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Tallinn</w:t>
      </w:r>
    </w:p>
    <w:p w14:paraId="6C407D02"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Estonia</w:t>
      </w:r>
    </w:p>
    <w:p w14:paraId="010894E4"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+372 620 5683</w:t>
      </w:r>
    </w:p>
    <w:p w14:paraId="41449651"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+372 620 5606</w:t>
      </w:r>
    </w:p>
    <w:p w14:paraId="7F4770B3"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+372 504 3826</w:t>
      </w:r>
    </w:p>
    <w:p w14:paraId="72BB6F12"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1" w:history="1">
        <w:r w:rsidRPr="00427880">
          <w:rPr>
            <w:rStyle w:val="Hyperlink"/>
            <w:rFonts w:cs="Arial"/>
          </w:rPr>
          <w:t>kert.sysmalainen@vta.ee</w:t>
        </w:r>
      </w:hyperlink>
    </w:p>
    <w:p w14:paraId="1BA1030C" w14:textId="77777777" w:rsidR="001E678D" w:rsidRDefault="001E678D" w:rsidP="001E678D">
      <w:pPr>
        <w:widowControl w:val="0"/>
        <w:tabs>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Estonian Maritime Administration</w:t>
      </w:r>
    </w:p>
    <w:p w14:paraId="0AFEA06E" w14:textId="22BF13D0" w:rsidR="001E678D" w:rsidRDefault="001E678D" w:rsidP="001E678D">
      <w:pPr>
        <w:widowControl w:val="0"/>
        <w:tabs>
          <w:tab w:val="left" w:pos="1695"/>
        </w:tabs>
        <w:autoSpaceDE w:val="0"/>
        <w:autoSpaceDN w:val="0"/>
        <w:adjustRightInd w:val="0"/>
        <w:spacing w:before="60"/>
        <w:rPr>
          <w:rFonts w:cs="Arial"/>
          <w:color w:val="000000"/>
          <w:sz w:val="27"/>
          <w:szCs w:val="27"/>
        </w:rPr>
      </w:pPr>
      <w:r>
        <w:rPr>
          <w:rFonts w:cs="Arial"/>
          <w:sz w:val="24"/>
        </w:rPr>
        <w:tab/>
      </w:r>
      <w:r>
        <w:rPr>
          <w:rFonts w:cs="Arial"/>
          <w:color w:val="000000"/>
        </w:rPr>
        <w:t>Mr</w:t>
      </w:r>
      <w:r w:rsidR="00667765">
        <w:rPr>
          <w:rFonts w:cs="Arial"/>
          <w:color w:val="000000"/>
        </w:rPr>
        <w:t>s</w:t>
      </w:r>
      <w:r>
        <w:rPr>
          <w:rFonts w:cs="Arial"/>
          <w:color w:val="000000"/>
        </w:rPr>
        <w:t xml:space="preserve"> </w:t>
      </w:r>
      <w:proofErr w:type="spellStart"/>
      <w:r>
        <w:rPr>
          <w:rFonts w:cs="Arial"/>
          <w:color w:val="000000"/>
        </w:rPr>
        <w:t>Kaidi</w:t>
      </w:r>
      <w:proofErr w:type="spellEnd"/>
      <w:r>
        <w:rPr>
          <w:rFonts w:cs="Arial"/>
          <w:color w:val="000000"/>
        </w:rPr>
        <w:t xml:space="preserve"> KATUS</w:t>
      </w:r>
    </w:p>
    <w:p w14:paraId="655D50DC"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spellStart"/>
      <w:r>
        <w:rPr>
          <w:rFonts w:cs="Arial"/>
          <w:color w:val="000000"/>
        </w:rPr>
        <w:t>Valge</w:t>
      </w:r>
      <w:proofErr w:type="spellEnd"/>
      <w:r>
        <w:rPr>
          <w:rFonts w:cs="Arial"/>
          <w:color w:val="000000"/>
        </w:rPr>
        <w:t xml:space="preserve"> 4</w:t>
      </w:r>
    </w:p>
    <w:p w14:paraId="47F3EAE7"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Tallinn</w:t>
      </w:r>
    </w:p>
    <w:p w14:paraId="738777BB"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Estonia</w:t>
      </w:r>
    </w:p>
    <w:p w14:paraId="2F093CA4"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+372 620 5680</w:t>
      </w:r>
    </w:p>
    <w:p w14:paraId="10683539"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+372 620 5606</w:t>
      </w:r>
    </w:p>
    <w:p w14:paraId="08CE96CA"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+372 524 3829</w:t>
      </w:r>
    </w:p>
    <w:p w14:paraId="787B7701"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2" w:history="1">
        <w:r w:rsidRPr="00427880">
          <w:rPr>
            <w:rStyle w:val="Hyperlink"/>
            <w:rFonts w:cs="Arial"/>
          </w:rPr>
          <w:t>kaidi.katus@vta.ee</w:t>
        </w:r>
      </w:hyperlink>
    </w:p>
    <w:p w14:paraId="33916756" w14:textId="77777777" w:rsidR="001E678D" w:rsidRDefault="001E678D" w:rsidP="001E678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Finland</w:t>
      </w:r>
      <w:r>
        <w:rPr>
          <w:rFonts w:cs="Arial"/>
          <w:sz w:val="24"/>
        </w:rPr>
        <w:tab/>
      </w:r>
      <w:proofErr w:type="spellStart"/>
      <w:r>
        <w:rPr>
          <w:rFonts w:cs="Arial"/>
          <w:b/>
          <w:bCs/>
          <w:color w:val="000000"/>
        </w:rPr>
        <w:t>Sabik</w:t>
      </w:r>
      <w:proofErr w:type="spellEnd"/>
      <w:r>
        <w:rPr>
          <w:rFonts w:cs="Arial"/>
          <w:b/>
          <w:bCs/>
          <w:color w:val="000000"/>
        </w:rPr>
        <w:t xml:space="preserve"> GmbH</w:t>
      </w:r>
    </w:p>
    <w:p w14:paraId="6C361F63"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Pr>
          <w:rFonts w:cs="Arial"/>
          <w:sz w:val="24"/>
        </w:rPr>
        <w:tab/>
      </w:r>
      <w:proofErr w:type="spellStart"/>
      <w:r w:rsidRPr="00391999">
        <w:rPr>
          <w:rFonts w:cs="Arial"/>
          <w:color w:val="000000"/>
          <w:lang w:val="en-US"/>
        </w:rPr>
        <w:t>Mr</w:t>
      </w:r>
      <w:proofErr w:type="spellEnd"/>
      <w:r w:rsidRPr="00391999">
        <w:rPr>
          <w:rFonts w:cs="Arial"/>
          <w:color w:val="000000"/>
          <w:lang w:val="en-US"/>
        </w:rPr>
        <w:t xml:space="preserve"> Christian CAMMIN</w:t>
      </w:r>
    </w:p>
    <w:p w14:paraId="735F0E4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Wilhelm-</w:t>
      </w:r>
      <w:proofErr w:type="spellStart"/>
      <w:r w:rsidRPr="00391999">
        <w:rPr>
          <w:rFonts w:cs="Arial"/>
          <w:color w:val="000000"/>
          <w:lang w:val="en-US"/>
        </w:rPr>
        <w:t>Maybach</w:t>
      </w:r>
      <w:proofErr w:type="spellEnd"/>
      <w:r w:rsidRPr="00391999">
        <w:rPr>
          <w:rFonts w:cs="Arial"/>
          <w:color w:val="000000"/>
          <w:lang w:val="en-US"/>
        </w:rPr>
        <w:t>-</w:t>
      </w:r>
      <w:proofErr w:type="spellStart"/>
      <w:r w:rsidRPr="00391999">
        <w:rPr>
          <w:rFonts w:cs="Arial"/>
          <w:color w:val="000000"/>
          <w:lang w:val="en-US"/>
        </w:rPr>
        <w:t>Strasse</w:t>
      </w:r>
      <w:proofErr w:type="spellEnd"/>
      <w:r w:rsidRPr="00391999">
        <w:rPr>
          <w:rFonts w:cs="Arial"/>
          <w:color w:val="000000"/>
          <w:lang w:val="en-US"/>
        </w:rPr>
        <w:t xml:space="preserve"> 3</w:t>
      </w:r>
    </w:p>
    <w:p w14:paraId="20B48B33"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19061</w:t>
      </w:r>
    </w:p>
    <w:p w14:paraId="494CD44E"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Germany</w:t>
      </w:r>
    </w:p>
    <w:p w14:paraId="237997B1"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+49 385 6767 000</w:t>
      </w:r>
    </w:p>
    <w:p w14:paraId="0ABD3599"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+49 385 6767099</w:t>
      </w:r>
    </w:p>
    <w:p w14:paraId="17BDEF53"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+49 152 2259 5980</w:t>
      </w:r>
    </w:p>
    <w:p w14:paraId="6C92F43A"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23" w:history="1">
        <w:r w:rsidRPr="00E714BF">
          <w:rPr>
            <w:rStyle w:val="Hyperlink"/>
            <w:rFonts w:cs="Arial"/>
          </w:rPr>
          <w:t>cc@sabik.de</w:t>
        </w:r>
      </w:hyperlink>
    </w:p>
    <w:p w14:paraId="5CB0544C" w14:textId="77777777" w:rsidR="001E678D" w:rsidRDefault="001E678D" w:rsidP="001E678D">
      <w:pPr>
        <w:widowControl w:val="0"/>
        <w:tabs>
          <w:tab w:val="left" w:pos="226"/>
          <w:tab w:val="left" w:pos="1700"/>
        </w:tabs>
        <w:autoSpaceDE w:val="0"/>
        <w:autoSpaceDN w:val="0"/>
        <w:adjustRightInd w:val="0"/>
        <w:spacing w:before="300"/>
        <w:rPr>
          <w:rFonts w:cs="Arial"/>
          <w:b/>
          <w:bCs/>
          <w:color w:val="000000"/>
          <w:sz w:val="27"/>
          <w:szCs w:val="27"/>
        </w:rPr>
      </w:pPr>
      <w:r w:rsidRPr="00E714BF">
        <w:rPr>
          <w:rFonts w:cs="Arial"/>
          <w:sz w:val="24"/>
        </w:rPr>
        <w:tab/>
      </w:r>
      <w:r>
        <w:rPr>
          <w:rFonts w:cs="Arial"/>
          <w:b/>
          <w:bCs/>
          <w:color w:val="000000"/>
        </w:rPr>
        <w:t>France</w:t>
      </w:r>
      <w:r>
        <w:rPr>
          <w:rFonts w:cs="Arial"/>
          <w:sz w:val="24"/>
        </w:rPr>
        <w:tab/>
      </w:r>
      <w:r>
        <w:rPr>
          <w:rFonts w:cs="Arial"/>
          <w:b/>
          <w:bCs/>
          <w:color w:val="000000"/>
        </w:rPr>
        <w:t>CETMEF</w:t>
      </w:r>
    </w:p>
    <w:p w14:paraId="739ED1EE" w14:textId="77777777" w:rsidR="001E678D" w:rsidRDefault="001E678D" w:rsidP="001E678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Mr Jean-Charles CORNILLOU</w:t>
      </w:r>
    </w:p>
    <w:p w14:paraId="2EE88E00"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spellStart"/>
      <w:r>
        <w:rPr>
          <w:rFonts w:cs="Arial"/>
          <w:color w:val="000000"/>
        </w:rPr>
        <w:t>Technopôle</w:t>
      </w:r>
      <w:proofErr w:type="spellEnd"/>
      <w:r>
        <w:rPr>
          <w:rFonts w:cs="Arial"/>
          <w:color w:val="000000"/>
        </w:rPr>
        <w:t xml:space="preserve"> Brest </w:t>
      </w:r>
      <w:proofErr w:type="spellStart"/>
      <w:r>
        <w:rPr>
          <w:rFonts w:cs="Arial"/>
          <w:color w:val="000000"/>
        </w:rPr>
        <w:t>Iroise</w:t>
      </w:r>
      <w:proofErr w:type="spellEnd"/>
    </w:p>
    <w:p w14:paraId="2A9C5744"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BP 5</w:t>
      </w:r>
    </w:p>
    <w:p w14:paraId="4ACC8732"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29280 </w:t>
      </w:r>
      <w:proofErr w:type="spellStart"/>
      <w:r>
        <w:rPr>
          <w:rFonts w:cs="Arial"/>
          <w:color w:val="000000"/>
        </w:rPr>
        <w:t>Plouzané</w:t>
      </w:r>
      <w:proofErr w:type="spellEnd"/>
    </w:p>
    <w:p w14:paraId="236B6B8C"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6B09A04A"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+33 2 98 05 67 41</w:t>
      </w:r>
    </w:p>
    <w:p w14:paraId="6B572D31"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xml:space="preserve">+33 2 98 05 67 </w:t>
      </w:r>
      <w:proofErr w:type="spellStart"/>
      <w:r>
        <w:rPr>
          <w:rFonts w:cs="Arial"/>
          <w:color w:val="000000"/>
        </w:rPr>
        <w:t>67</w:t>
      </w:r>
      <w:proofErr w:type="spellEnd"/>
    </w:p>
    <w:p w14:paraId="0A6DA9D0" w14:textId="77777777" w:rsidR="001E678D" w:rsidRDefault="001E678D" w:rsidP="009F5029">
      <w:pPr>
        <w:widowControl w:val="0"/>
        <w:tabs>
          <w:tab w:val="left" w:pos="1695"/>
          <w:tab w:val="left" w:pos="4425"/>
        </w:tabs>
        <w:autoSpaceDE w:val="0"/>
        <w:autoSpaceDN w:val="0"/>
        <w:adjustRightInd w:val="0"/>
        <w:ind w:left="4395" w:hanging="4395"/>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4" w:history="1">
        <w:r w:rsidRPr="00427880">
          <w:rPr>
            <w:rStyle w:val="Hyperlink"/>
            <w:rFonts w:cs="Arial"/>
          </w:rPr>
          <w:t>jean-charles.cornillou@developpement-durable.gouv.fr</w:t>
        </w:r>
      </w:hyperlink>
    </w:p>
    <w:p w14:paraId="5EA9E809" w14:textId="77777777" w:rsidR="009F5029" w:rsidRDefault="009F5029">
      <w:pPr>
        <w:rPr>
          <w:rFonts w:cs="Arial"/>
          <w:sz w:val="24"/>
        </w:rPr>
      </w:pPr>
      <w:r>
        <w:rPr>
          <w:rFonts w:cs="Arial"/>
          <w:sz w:val="24"/>
        </w:rPr>
        <w:br w:type="page"/>
      </w:r>
    </w:p>
    <w:p w14:paraId="2C185187" w14:textId="666F80B7" w:rsidR="001E678D" w:rsidRDefault="001E678D" w:rsidP="001E678D">
      <w:pPr>
        <w:widowControl w:val="0"/>
        <w:tabs>
          <w:tab w:val="left" w:pos="1700"/>
        </w:tabs>
        <w:autoSpaceDE w:val="0"/>
        <w:autoSpaceDN w:val="0"/>
        <w:adjustRightInd w:val="0"/>
        <w:spacing w:before="300"/>
        <w:rPr>
          <w:rFonts w:cs="Arial"/>
          <w:b/>
          <w:bCs/>
          <w:color w:val="000000"/>
          <w:sz w:val="27"/>
          <w:szCs w:val="27"/>
        </w:rPr>
      </w:pPr>
      <w:r>
        <w:rPr>
          <w:rFonts w:cs="Arial"/>
          <w:sz w:val="24"/>
        </w:rPr>
        <w:lastRenderedPageBreak/>
        <w:tab/>
      </w:r>
      <w:proofErr w:type="spellStart"/>
      <w:r>
        <w:rPr>
          <w:rFonts w:cs="Arial"/>
          <w:b/>
          <w:bCs/>
          <w:color w:val="000000"/>
        </w:rPr>
        <w:t>Gisman</w:t>
      </w:r>
      <w:proofErr w:type="spellEnd"/>
    </w:p>
    <w:p w14:paraId="3BFC6E07" w14:textId="77777777" w:rsidR="001E678D" w:rsidRDefault="001E678D" w:rsidP="001E678D">
      <w:pPr>
        <w:widowControl w:val="0"/>
        <w:tabs>
          <w:tab w:val="left" w:pos="1695"/>
        </w:tabs>
        <w:autoSpaceDE w:val="0"/>
        <w:autoSpaceDN w:val="0"/>
        <w:adjustRightInd w:val="0"/>
        <w:spacing w:before="60"/>
        <w:rPr>
          <w:rFonts w:cs="Arial"/>
          <w:color w:val="000000"/>
          <w:sz w:val="27"/>
          <w:szCs w:val="27"/>
        </w:rPr>
      </w:pPr>
      <w:r>
        <w:rPr>
          <w:rFonts w:cs="Arial"/>
          <w:sz w:val="24"/>
        </w:rPr>
        <w:tab/>
      </w:r>
      <w:r>
        <w:rPr>
          <w:rFonts w:cs="Arial"/>
          <w:color w:val="000000"/>
        </w:rPr>
        <w:t>Mr Jean-François MIELCAREK</w:t>
      </w:r>
    </w:p>
    <w:p w14:paraId="5E15CF0B"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7 rue Louis </w:t>
      </w:r>
      <w:proofErr w:type="spellStart"/>
      <w:r>
        <w:rPr>
          <w:rFonts w:cs="Arial"/>
          <w:color w:val="000000"/>
        </w:rPr>
        <w:t>Blériot</w:t>
      </w:r>
      <w:proofErr w:type="spellEnd"/>
    </w:p>
    <w:p w14:paraId="05B4C44C"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ZA </w:t>
      </w:r>
      <w:proofErr w:type="spellStart"/>
      <w:r>
        <w:rPr>
          <w:rFonts w:cs="Arial"/>
          <w:color w:val="000000"/>
        </w:rPr>
        <w:t>Toul</w:t>
      </w:r>
      <w:proofErr w:type="spellEnd"/>
      <w:r>
        <w:rPr>
          <w:rFonts w:cs="Arial"/>
          <w:color w:val="000000"/>
        </w:rPr>
        <w:t xml:space="preserve"> </w:t>
      </w:r>
      <w:proofErr w:type="spellStart"/>
      <w:r>
        <w:rPr>
          <w:rFonts w:cs="Arial"/>
          <w:color w:val="000000"/>
        </w:rPr>
        <w:t>Garros</w:t>
      </w:r>
      <w:proofErr w:type="spellEnd"/>
    </w:p>
    <w:p w14:paraId="02DB4F49"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 xml:space="preserve">56400 </w:t>
      </w:r>
      <w:proofErr w:type="spellStart"/>
      <w:r>
        <w:rPr>
          <w:rFonts w:cs="Arial"/>
          <w:color w:val="000000"/>
        </w:rPr>
        <w:t>Auray</w:t>
      </w:r>
      <w:proofErr w:type="spellEnd"/>
      <w:proofErr w:type="gramEnd"/>
    </w:p>
    <w:p w14:paraId="327D556C"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0D42E908"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+33 2 97 29 41 21</w:t>
      </w:r>
    </w:p>
    <w:p w14:paraId="5AF28563"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+31 2 97 29 41 30</w:t>
      </w:r>
    </w:p>
    <w:p w14:paraId="24F40A9F"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+33 6 75 74 12 82</w:t>
      </w:r>
    </w:p>
    <w:p w14:paraId="41483F91"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5" w:history="1">
        <w:r w:rsidRPr="00427880">
          <w:rPr>
            <w:rStyle w:val="Hyperlink"/>
            <w:rFonts w:cs="Arial"/>
          </w:rPr>
          <w:t>jf.mielcarek@gisman.fr</w:t>
        </w:r>
      </w:hyperlink>
    </w:p>
    <w:p w14:paraId="0BBB744C" w14:textId="77777777" w:rsidR="001E678D" w:rsidRDefault="001E678D" w:rsidP="001E678D">
      <w:pPr>
        <w:widowControl w:val="0"/>
        <w:tabs>
          <w:tab w:val="left" w:pos="1700"/>
        </w:tabs>
        <w:autoSpaceDE w:val="0"/>
        <w:autoSpaceDN w:val="0"/>
        <w:adjustRightInd w:val="0"/>
        <w:spacing w:before="300"/>
        <w:rPr>
          <w:rFonts w:cs="Arial"/>
          <w:b/>
          <w:bCs/>
          <w:color w:val="000000"/>
          <w:sz w:val="27"/>
          <w:szCs w:val="27"/>
        </w:rPr>
      </w:pPr>
      <w:r>
        <w:rPr>
          <w:rFonts w:cs="Arial"/>
          <w:sz w:val="24"/>
        </w:rPr>
        <w:tab/>
      </w:r>
      <w:proofErr w:type="spellStart"/>
      <w:r>
        <w:rPr>
          <w:rFonts w:cs="Arial"/>
          <w:b/>
          <w:bCs/>
          <w:color w:val="000000"/>
        </w:rPr>
        <w:t>Orolia</w:t>
      </w:r>
      <w:proofErr w:type="spellEnd"/>
      <w:r>
        <w:rPr>
          <w:rFonts w:cs="Arial"/>
          <w:b/>
          <w:bCs/>
          <w:color w:val="000000"/>
        </w:rPr>
        <w:t xml:space="preserve"> SAS</w:t>
      </w:r>
    </w:p>
    <w:p w14:paraId="31693A30" w14:textId="77777777" w:rsidR="001E678D" w:rsidRDefault="001E678D" w:rsidP="001E678D">
      <w:pPr>
        <w:widowControl w:val="0"/>
        <w:tabs>
          <w:tab w:val="left" w:pos="1695"/>
        </w:tabs>
        <w:autoSpaceDE w:val="0"/>
        <w:autoSpaceDN w:val="0"/>
        <w:adjustRightInd w:val="0"/>
        <w:spacing w:before="60"/>
        <w:rPr>
          <w:rFonts w:cs="Arial"/>
          <w:color w:val="000000"/>
          <w:sz w:val="27"/>
          <w:szCs w:val="27"/>
        </w:rPr>
      </w:pPr>
      <w:r>
        <w:rPr>
          <w:rFonts w:cs="Arial"/>
          <w:sz w:val="24"/>
        </w:rPr>
        <w:tab/>
      </w:r>
      <w:r>
        <w:rPr>
          <w:rFonts w:cs="Arial"/>
          <w:color w:val="000000"/>
        </w:rPr>
        <w:t>Mr Pierre-Jean JANNIN</w:t>
      </w:r>
    </w:p>
    <w:p w14:paraId="2CEA0E38"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ZI des 5 </w:t>
      </w:r>
      <w:proofErr w:type="spellStart"/>
      <w:r>
        <w:rPr>
          <w:rFonts w:cs="Arial"/>
          <w:color w:val="000000"/>
        </w:rPr>
        <w:t>Chemins</w:t>
      </w:r>
      <w:proofErr w:type="spellEnd"/>
    </w:p>
    <w:p w14:paraId="2A303876"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56520 </w:t>
      </w:r>
      <w:proofErr w:type="spellStart"/>
      <w:r>
        <w:rPr>
          <w:rFonts w:cs="Arial"/>
          <w:color w:val="000000"/>
        </w:rPr>
        <w:t>Guidel</w:t>
      </w:r>
      <w:proofErr w:type="spellEnd"/>
    </w:p>
    <w:p w14:paraId="16F2D099"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7C394D3A"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xml:space="preserve">+33 2 97 02 49 </w:t>
      </w:r>
      <w:proofErr w:type="spellStart"/>
      <w:r>
        <w:rPr>
          <w:rFonts w:cs="Arial"/>
          <w:color w:val="000000"/>
        </w:rPr>
        <w:t>49</w:t>
      </w:r>
      <w:proofErr w:type="spellEnd"/>
    </w:p>
    <w:p w14:paraId="3D54AD7F"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+33 2 97 65 00 20</w:t>
      </w:r>
    </w:p>
    <w:p w14:paraId="7490ABB0"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6" w:history="1">
        <w:r w:rsidRPr="00427880">
          <w:rPr>
            <w:rStyle w:val="Hyperlink"/>
            <w:rFonts w:cs="Arial"/>
          </w:rPr>
          <w:t>pierre-jean.jannin@orolia.com</w:t>
        </w:r>
      </w:hyperlink>
    </w:p>
    <w:p w14:paraId="6D1774DF"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proofErr w:type="spellStart"/>
      <w:r w:rsidRPr="00391999">
        <w:rPr>
          <w:rFonts w:cs="Arial"/>
          <w:b/>
          <w:bCs/>
          <w:color w:val="000000"/>
          <w:lang w:val="en-US"/>
        </w:rPr>
        <w:t>Orolia</w:t>
      </w:r>
      <w:proofErr w:type="spellEnd"/>
      <w:r w:rsidRPr="00391999">
        <w:rPr>
          <w:rFonts w:cs="Arial"/>
          <w:b/>
          <w:bCs/>
          <w:color w:val="000000"/>
          <w:lang w:val="en-US"/>
        </w:rPr>
        <w:t xml:space="preserve"> SAS</w:t>
      </w:r>
    </w:p>
    <w:p w14:paraId="37EB8B9E"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Patrick MOELO</w:t>
      </w:r>
    </w:p>
    <w:p w14:paraId="625808EF"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ZI des 5 </w:t>
      </w:r>
      <w:proofErr w:type="spellStart"/>
      <w:r w:rsidRPr="00391999">
        <w:rPr>
          <w:rFonts w:cs="Arial"/>
          <w:color w:val="000000"/>
          <w:lang w:val="en-US"/>
        </w:rPr>
        <w:t>Chemins</w:t>
      </w:r>
      <w:proofErr w:type="spellEnd"/>
    </w:p>
    <w:p w14:paraId="665B9F2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56520 </w:t>
      </w:r>
      <w:proofErr w:type="spellStart"/>
      <w:r w:rsidRPr="00391999">
        <w:rPr>
          <w:rFonts w:cs="Arial"/>
          <w:color w:val="000000"/>
          <w:lang w:val="en-US"/>
        </w:rPr>
        <w:t>Guidel</w:t>
      </w:r>
      <w:proofErr w:type="spellEnd"/>
    </w:p>
    <w:p w14:paraId="63F65FD5"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France</w:t>
      </w:r>
    </w:p>
    <w:p w14:paraId="7DC74A16"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 xml:space="preserve">+33 2 97 02 49 </w:t>
      </w:r>
      <w:proofErr w:type="spellStart"/>
      <w:r w:rsidRPr="00391999">
        <w:rPr>
          <w:rFonts w:cs="Arial"/>
          <w:color w:val="000000"/>
          <w:lang w:val="en-US"/>
        </w:rPr>
        <w:t>49</w:t>
      </w:r>
      <w:proofErr w:type="spellEnd"/>
    </w:p>
    <w:p w14:paraId="61723AC8"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+33 2 97 65 00 20</w:t>
      </w:r>
    </w:p>
    <w:p w14:paraId="7645F02E"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+33 6 26 25 39 27</w:t>
      </w:r>
    </w:p>
    <w:p w14:paraId="741C19A2"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27" w:history="1">
        <w:r w:rsidRPr="00E714BF">
          <w:rPr>
            <w:rStyle w:val="Hyperlink"/>
            <w:rFonts w:cs="Arial"/>
          </w:rPr>
          <w:t>patrickmoelo@orolia.com</w:t>
        </w:r>
      </w:hyperlink>
    </w:p>
    <w:p w14:paraId="75103EAE"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IALA</w:t>
      </w:r>
      <w:r w:rsidRPr="00391999">
        <w:rPr>
          <w:rFonts w:cs="Arial"/>
          <w:sz w:val="24"/>
          <w:lang w:val="en-US"/>
        </w:rPr>
        <w:tab/>
      </w:r>
      <w:r w:rsidRPr="00391999">
        <w:rPr>
          <w:rFonts w:cs="Arial"/>
          <w:b/>
          <w:bCs/>
          <w:color w:val="000000"/>
          <w:lang w:val="en-US"/>
        </w:rPr>
        <w:t>IALA Secretary General</w:t>
      </w:r>
    </w:p>
    <w:p w14:paraId="0B418988" w14:textId="77777777" w:rsidR="001E678D" w:rsidRDefault="001E678D" w:rsidP="001E678D">
      <w:pPr>
        <w:widowControl w:val="0"/>
        <w:tabs>
          <w:tab w:val="left" w:pos="1695"/>
        </w:tabs>
        <w:autoSpaceDE w:val="0"/>
        <w:autoSpaceDN w:val="0"/>
        <w:adjustRightInd w:val="0"/>
        <w:spacing w:before="100"/>
        <w:rPr>
          <w:rFonts w:cs="Arial"/>
          <w:color w:val="000000"/>
          <w:sz w:val="27"/>
          <w:szCs w:val="27"/>
        </w:rPr>
      </w:pPr>
      <w:r w:rsidRPr="00391999">
        <w:rPr>
          <w:rFonts w:cs="Arial"/>
          <w:sz w:val="24"/>
          <w:lang w:val="en-US"/>
        </w:rPr>
        <w:tab/>
      </w:r>
      <w:r>
        <w:rPr>
          <w:rFonts w:cs="Arial"/>
          <w:color w:val="000000"/>
        </w:rPr>
        <w:t>Mr Gary PROSSER</w:t>
      </w:r>
    </w:p>
    <w:p w14:paraId="6C45E4AB"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10 rue des </w:t>
      </w:r>
      <w:proofErr w:type="spellStart"/>
      <w:r>
        <w:rPr>
          <w:rFonts w:cs="Arial"/>
          <w:color w:val="000000"/>
        </w:rPr>
        <w:t>Gaudines</w:t>
      </w:r>
      <w:proofErr w:type="spellEnd"/>
    </w:p>
    <w:p w14:paraId="50627226"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78100 Saint-</w:t>
      </w:r>
      <w:proofErr w:type="spellStart"/>
      <w:r>
        <w:rPr>
          <w:rFonts w:cs="Arial"/>
          <w:color w:val="000000"/>
        </w:rPr>
        <w:t>Germain</w:t>
      </w:r>
      <w:proofErr w:type="spellEnd"/>
      <w:r>
        <w:rPr>
          <w:rFonts w:cs="Arial"/>
          <w:color w:val="000000"/>
        </w:rPr>
        <w:t>-en-</w:t>
      </w:r>
      <w:proofErr w:type="spellStart"/>
      <w:r>
        <w:rPr>
          <w:rFonts w:cs="Arial"/>
          <w:color w:val="000000"/>
        </w:rPr>
        <w:t>Laye</w:t>
      </w:r>
      <w:proofErr w:type="spellEnd"/>
      <w:proofErr w:type="gramEnd"/>
    </w:p>
    <w:p w14:paraId="6BC209B9"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0DFBE9F5"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+33 1 34 51 70 01</w:t>
      </w:r>
    </w:p>
    <w:p w14:paraId="144B1746"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1FC8A5E8"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8" w:history="1">
        <w:r w:rsidRPr="00427880">
          <w:rPr>
            <w:rStyle w:val="Hyperlink"/>
            <w:rFonts w:cs="Arial"/>
          </w:rPr>
          <w:t>gary.prosser@iala-aism.org</w:t>
        </w:r>
      </w:hyperlink>
    </w:p>
    <w:p w14:paraId="6F918813"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r w:rsidRPr="00391999">
        <w:rPr>
          <w:rFonts w:cs="Arial"/>
          <w:b/>
          <w:bCs/>
          <w:color w:val="000000"/>
          <w:lang w:val="en-US"/>
        </w:rPr>
        <w:t>IALA Technical Coordination Manager</w:t>
      </w:r>
    </w:p>
    <w:p w14:paraId="3D1E3617"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Dr. Mike HADLEY</w:t>
      </w:r>
    </w:p>
    <w:p w14:paraId="4B0DED7E"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 xml:space="preserve">10 rue des </w:t>
      </w:r>
      <w:proofErr w:type="spellStart"/>
      <w:r>
        <w:rPr>
          <w:rFonts w:cs="Arial"/>
          <w:color w:val="000000"/>
        </w:rPr>
        <w:t>Gaudines</w:t>
      </w:r>
      <w:proofErr w:type="spellEnd"/>
    </w:p>
    <w:p w14:paraId="705CCC25"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 xml:space="preserve">78100 Saint </w:t>
      </w:r>
      <w:proofErr w:type="spellStart"/>
      <w:r>
        <w:rPr>
          <w:rFonts w:cs="Arial"/>
          <w:color w:val="000000"/>
        </w:rPr>
        <w:t>Germain</w:t>
      </w:r>
      <w:proofErr w:type="spellEnd"/>
      <w:r>
        <w:rPr>
          <w:rFonts w:cs="Arial"/>
          <w:color w:val="000000"/>
        </w:rPr>
        <w:t xml:space="preserve"> en </w:t>
      </w:r>
      <w:proofErr w:type="spellStart"/>
      <w:r>
        <w:rPr>
          <w:rFonts w:cs="Arial"/>
          <w:color w:val="000000"/>
        </w:rPr>
        <w:t>Laye</w:t>
      </w:r>
      <w:proofErr w:type="spellEnd"/>
      <w:proofErr w:type="gramEnd"/>
    </w:p>
    <w:p w14:paraId="33108B52"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1CBDA793"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+33 1 34 51 70 01</w:t>
      </w:r>
    </w:p>
    <w:p w14:paraId="32D283A0"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51106711"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+44 7887 548 227</w:t>
      </w:r>
    </w:p>
    <w:p w14:paraId="7D4EDE20"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9" w:history="1">
        <w:r w:rsidRPr="00427880">
          <w:rPr>
            <w:rStyle w:val="Hyperlink"/>
            <w:rFonts w:cs="Arial"/>
          </w:rPr>
          <w:t>mike.hadley@iala-aism.org</w:t>
        </w:r>
      </w:hyperlink>
    </w:p>
    <w:p w14:paraId="55AC617E" w14:textId="77777777" w:rsidR="001E678D" w:rsidRDefault="001E678D" w:rsidP="001E678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30" w:history="1">
        <w:r w:rsidRPr="00427880">
          <w:rPr>
            <w:rStyle w:val="Hyperlink"/>
            <w:rFonts w:cs="Arial"/>
          </w:rPr>
          <w:t>advnav@btinternet.com</w:t>
        </w:r>
      </w:hyperlink>
    </w:p>
    <w:p w14:paraId="697FF00E" w14:textId="77777777" w:rsidR="009F5029" w:rsidRDefault="009F5029">
      <w:pPr>
        <w:rPr>
          <w:rFonts w:cs="Arial"/>
          <w:sz w:val="24"/>
        </w:rPr>
      </w:pPr>
      <w:r>
        <w:rPr>
          <w:rFonts w:cs="Arial"/>
          <w:sz w:val="24"/>
        </w:rPr>
        <w:br w:type="page"/>
      </w:r>
    </w:p>
    <w:p w14:paraId="5124FFF4" w14:textId="37378F44" w:rsidR="001E678D" w:rsidRPr="00391999" w:rsidRDefault="001E678D" w:rsidP="001E678D">
      <w:pPr>
        <w:widowControl w:val="0"/>
        <w:tabs>
          <w:tab w:val="left" w:pos="226"/>
          <w:tab w:val="left" w:pos="1700"/>
        </w:tabs>
        <w:autoSpaceDE w:val="0"/>
        <w:autoSpaceDN w:val="0"/>
        <w:adjustRightInd w:val="0"/>
        <w:spacing w:before="501"/>
        <w:rPr>
          <w:rFonts w:cs="Arial"/>
          <w:b/>
          <w:bCs/>
          <w:color w:val="000000"/>
          <w:sz w:val="27"/>
          <w:szCs w:val="27"/>
          <w:lang w:val="en-US"/>
        </w:rPr>
      </w:pPr>
      <w:r>
        <w:rPr>
          <w:rFonts w:cs="Arial"/>
          <w:sz w:val="24"/>
        </w:rPr>
        <w:lastRenderedPageBreak/>
        <w:tab/>
      </w:r>
      <w:r w:rsidRPr="00391999">
        <w:rPr>
          <w:rFonts w:cs="Arial"/>
          <w:b/>
          <w:bCs/>
          <w:color w:val="000000"/>
          <w:lang w:val="en-US"/>
        </w:rPr>
        <w:t>Ireland</w:t>
      </w:r>
      <w:r w:rsidRPr="00391999">
        <w:rPr>
          <w:rFonts w:cs="Arial"/>
          <w:sz w:val="24"/>
          <w:lang w:val="en-US"/>
        </w:rPr>
        <w:tab/>
      </w:r>
      <w:proofErr w:type="spellStart"/>
      <w:r w:rsidRPr="00391999">
        <w:rPr>
          <w:rFonts w:cs="Arial"/>
          <w:b/>
          <w:bCs/>
          <w:color w:val="000000"/>
          <w:lang w:val="en-US"/>
        </w:rPr>
        <w:t>Commmissioners</w:t>
      </w:r>
      <w:proofErr w:type="spellEnd"/>
      <w:r w:rsidRPr="00391999">
        <w:rPr>
          <w:rFonts w:cs="Arial"/>
          <w:b/>
          <w:bCs/>
          <w:color w:val="000000"/>
          <w:lang w:val="en-US"/>
        </w:rPr>
        <w:t xml:space="preserve"> of Irish Lights</w:t>
      </w:r>
    </w:p>
    <w:p w14:paraId="137C2409"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Ms</w:t>
      </w:r>
      <w:proofErr w:type="spellEnd"/>
      <w:r w:rsidRPr="00391999">
        <w:rPr>
          <w:rFonts w:cs="Arial"/>
          <w:color w:val="000000"/>
          <w:lang w:val="en-US"/>
        </w:rPr>
        <w:t xml:space="preserve"> Deirdre LANE</w:t>
      </w:r>
    </w:p>
    <w:p w14:paraId="1C7F326E"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Dun Laoghaire</w:t>
      </w:r>
    </w:p>
    <w:p w14:paraId="56BE7289"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Co Dublin</w:t>
      </w:r>
    </w:p>
    <w:p w14:paraId="633CE409"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Ireland</w:t>
      </w:r>
    </w:p>
    <w:p w14:paraId="3205072F"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+353 31 271 55 43</w:t>
      </w:r>
    </w:p>
    <w:p w14:paraId="05F16EB8"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1" w:history="1">
        <w:r w:rsidRPr="00427880">
          <w:rPr>
            <w:rStyle w:val="Hyperlink"/>
            <w:rFonts w:cs="Arial"/>
          </w:rPr>
          <w:t>deirdre.lane@cil.ie</w:t>
        </w:r>
      </w:hyperlink>
    </w:p>
    <w:p w14:paraId="1A3137C0"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 xml:space="preserve">Nautical </w:t>
      </w:r>
      <w:r w:rsidRPr="00391999">
        <w:rPr>
          <w:rFonts w:cs="Arial"/>
          <w:sz w:val="24"/>
          <w:lang w:val="en-US"/>
        </w:rPr>
        <w:tab/>
      </w:r>
      <w:r w:rsidRPr="00391999">
        <w:rPr>
          <w:rFonts w:cs="Arial"/>
          <w:b/>
          <w:bCs/>
          <w:color w:val="000000"/>
          <w:lang w:val="en-US"/>
        </w:rPr>
        <w:t>Nautical Institute</w:t>
      </w:r>
    </w:p>
    <w:p w14:paraId="6D348F59" w14:textId="77777777" w:rsidR="001E678D" w:rsidRPr="00391999" w:rsidRDefault="001E678D" w:rsidP="001E678D">
      <w:pPr>
        <w:widowControl w:val="0"/>
        <w:tabs>
          <w:tab w:val="left" w:pos="226"/>
        </w:tabs>
        <w:autoSpaceDE w:val="0"/>
        <w:autoSpaceDN w:val="0"/>
        <w:adjustRightInd w:val="0"/>
        <w:rPr>
          <w:rFonts w:cs="Arial"/>
          <w:b/>
          <w:bCs/>
          <w:color w:val="000000"/>
          <w:sz w:val="24"/>
          <w:lang w:val="en-US"/>
        </w:rPr>
      </w:pPr>
      <w:r w:rsidRPr="00391999">
        <w:rPr>
          <w:rFonts w:cs="Arial"/>
          <w:sz w:val="24"/>
          <w:lang w:val="en-US"/>
        </w:rPr>
        <w:tab/>
      </w:r>
      <w:r w:rsidRPr="00391999">
        <w:rPr>
          <w:rFonts w:cs="Arial"/>
          <w:b/>
          <w:bCs/>
          <w:color w:val="000000"/>
          <w:lang w:val="en-US"/>
        </w:rPr>
        <w:t>Institute</w:t>
      </w:r>
    </w:p>
    <w:p w14:paraId="146C37EE"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David PATRAIKO</w:t>
      </w:r>
    </w:p>
    <w:p w14:paraId="16AA5CD6"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202 </w:t>
      </w:r>
      <w:proofErr w:type="spellStart"/>
      <w:r w:rsidRPr="00391999">
        <w:rPr>
          <w:rFonts w:cs="Arial"/>
          <w:color w:val="000000"/>
          <w:lang w:val="en-US"/>
        </w:rPr>
        <w:t>Lambeth</w:t>
      </w:r>
      <w:proofErr w:type="spellEnd"/>
      <w:r w:rsidRPr="00391999">
        <w:rPr>
          <w:rFonts w:cs="Arial"/>
          <w:color w:val="000000"/>
          <w:lang w:val="en-US"/>
        </w:rPr>
        <w:t xml:space="preserve"> Road</w:t>
      </w:r>
    </w:p>
    <w:p w14:paraId="20B83A23"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London SE1 7LQ</w:t>
      </w:r>
    </w:p>
    <w:p w14:paraId="569B13A0"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164CC2D6"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+44 207 928 1351</w:t>
      </w:r>
    </w:p>
    <w:p w14:paraId="19DB39D3"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+44 7980 984 038</w:t>
      </w:r>
    </w:p>
    <w:p w14:paraId="0A462255"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2" w:history="1">
        <w:r w:rsidRPr="00427880">
          <w:rPr>
            <w:rStyle w:val="Hyperlink"/>
            <w:rFonts w:cs="Arial"/>
          </w:rPr>
          <w:t>djp@nautinst.org</w:t>
        </w:r>
      </w:hyperlink>
    </w:p>
    <w:p w14:paraId="3F9FBFB7"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Netherlands</w:t>
      </w:r>
      <w:r w:rsidRPr="00391999">
        <w:rPr>
          <w:rFonts w:cs="Arial"/>
          <w:sz w:val="24"/>
          <w:lang w:val="en-US"/>
        </w:rPr>
        <w:tab/>
      </w:r>
      <w:r w:rsidRPr="00391999">
        <w:rPr>
          <w:rFonts w:cs="Arial"/>
          <w:b/>
          <w:bCs/>
          <w:color w:val="000000"/>
          <w:lang w:val="en-US"/>
        </w:rPr>
        <w:t>Ministry of Infrastructure and the Environment</w:t>
      </w:r>
    </w:p>
    <w:p w14:paraId="6E8AA918"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Ernst BOLT</w:t>
      </w:r>
    </w:p>
    <w:p w14:paraId="5885E0D9"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Postbus</w:t>
      </w:r>
      <w:proofErr w:type="spellEnd"/>
      <w:r w:rsidRPr="00391999">
        <w:rPr>
          <w:rFonts w:cs="Arial"/>
          <w:color w:val="000000"/>
          <w:lang w:val="en-US"/>
        </w:rPr>
        <w:t xml:space="preserve"> 5044</w:t>
      </w:r>
    </w:p>
    <w:p w14:paraId="230FCAA9"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2600 GA Delft</w:t>
      </w:r>
    </w:p>
    <w:p w14:paraId="2FDE8977"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The Netherlands</w:t>
      </w:r>
    </w:p>
    <w:p w14:paraId="074C6C6E"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+31 88 7982 508</w:t>
      </w:r>
    </w:p>
    <w:p w14:paraId="19E87568"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+316 513 312 06</w:t>
      </w:r>
    </w:p>
    <w:p w14:paraId="05ECC82A"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+31 6 513 312 06</w:t>
      </w:r>
    </w:p>
    <w:p w14:paraId="67C79B44"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33" w:history="1">
        <w:r w:rsidRPr="00E714BF">
          <w:rPr>
            <w:rStyle w:val="Hyperlink"/>
            <w:rFonts w:cs="Arial"/>
          </w:rPr>
          <w:t>ernst.bolt@rws.nl</w:t>
        </w:r>
      </w:hyperlink>
    </w:p>
    <w:p w14:paraId="6F9C7FC1" w14:textId="77777777" w:rsidR="001E678D" w:rsidRPr="00E714BF" w:rsidRDefault="001E678D" w:rsidP="001E678D">
      <w:pPr>
        <w:widowControl w:val="0"/>
        <w:tabs>
          <w:tab w:val="left" w:pos="1700"/>
          <w:tab w:val="left" w:pos="4416"/>
        </w:tabs>
        <w:autoSpaceDE w:val="0"/>
        <w:autoSpaceDN w:val="0"/>
        <w:adjustRightInd w:val="0"/>
        <w:rPr>
          <w:rFonts w:cs="Arial"/>
          <w:color w:val="000000"/>
        </w:rPr>
      </w:pPr>
      <w:r w:rsidRPr="00E714BF">
        <w:rPr>
          <w:rFonts w:cs="Arial"/>
          <w:sz w:val="24"/>
        </w:rPr>
        <w:tab/>
      </w:r>
      <w:proofErr w:type="gramStart"/>
      <w:r w:rsidRPr="00E714BF">
        <w:rPr>
          <w:rFonts w:cs="Arial"/>
          <w:color w:val="000000"/>
        </w:rPr>
        <w:t>e</w:t>
      </w:r>
      <w:proofErr w:type="gramEnd"/>
      <w:r w:rsidRPr="00E714BF">
        <w:rPr>
          <w:rFonts w:cs="Arial"/>
          <w:color w:val="000000"/>
        </w:rPr>
        <w:t>-mail (alternative):</w:t>
      </w:r>
      <w:r w:rsidRPr="00E714BF">
        <w:rPr>
          <w:rFonts w:cs="Arial"/>
          <w:sz w:val="24"/>
        </w:rPr>
        <w:tab/>
      </w:r>
      <w:hyperlink r:id="rId34" w:history="1">
        <w:r w:rsidRPr="00E714BF">
          <w:rPr>
            <w:rStyle w:val="Hyperlink"/>
            <w:rFonts w:cs="Arial"/>
          </w:rPr>
          <w:t>ebolt@gmx.net</w:t>
        </w:r>
      </w:hyperlink>
    </w:p>
    <w:p w14:paraId="61DDF936" w14:textId="77777777" w:rsidR="001E678D" w:rsidRPr="00391999" w:rsidRDefault="001E678D" w:rsidP="001E678D">
      <w:pPr>
        <w:widowControl w:val="0"/>
        <w:tabs>
          <w:tab w:val="left" w:pos="1700"/>
        </w:tabs>
        <w:autoSpaceDE w:val="0"/>
        <w:autoSpaceDN w:val="0"/>
        <w:adjustRightInd w:val="0"/>
        <w:spacing w:before="501"/>
        <w:rPr>
          <w:rFonts w:cs="Arial"/>
          <w:b/>
          <w:bCs/>
          <w:color w:val="000000"/>
          <w:sz w:val="27"/>
          <w:szCs w:val="27"/>
          <w:lang w:val="en-US"/>
        </w:rPr>
      </w:pPr>
      <w:r w:rsidRPr="00E714BF">
        <w:rPr>
          <w:rFonts w:cs="Arial"/>
          <w:sz w:val="24"/>
        </w:rPr>
        <w:tab/>
      </w:r>
      <w:r w:rsidRPr="00391999">
        <w:rPr>
          <w:rFonts w:cs="Arial"/>
          <w:b/>
          <w:bCs/>
          <w:color w:val="000000"/>
          <w:lang w:val="en-US"/>
        </w:rPr>
        <w:t>Ministry of Infrastructure and the Environment</w:t>
      </w:r>
    </w:p>
    <w:p w14:paraId="1BAE6E40"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Pieter PAAP</w:t>
      </w:r>
    </w:p>
    <w:p w14:paraId="0DC85ABB"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PO Box 5044</w:t>
      </w:r>
    </w:p>
    <w:p w14:paraId="5A4D645D"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2600 Delft</w:t>
      </w:r>
    </w:p>
    <w:p w14:paraId="661038F9"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Netherlands</w:t>
      </w:r>
    </w:p>
    <w:p w14:paraId="17668598" w14:textId="77777777" w:rsidR="001E678D" w:rsidRDefault="001E678D" w:rsidP="001E678D">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+31 6 466 36 190</w:t>
      </w:r>
    </w:p>
    <w:p w14:paraId="531FE997"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5" w:history="1">
        <w:r w:rsidRPr="00427880">
          <w:rPr>
            <w:rStyle w:val="Hyperlink"/>
            <w:rFonts w:cs="Arial"/>
          </w:rPr>
          <w:t>pieter.paap@rws.nl</w:t>
        </w:r>
      </w:hyperlink>
    </w:p>
    <w:p w14:paraId="0A5129BD" w14:textId="77777777" w:rsidR="001E678D" w:rsidRDefault="001E678D" w:rsidP="001E678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36" w:history="1">
        <w:r w:rsidRPr="00427880">
          <w:rPr>
            <w:rStyle w:val="Hyperlink"/>
            <w:rFonts w:cs="Arial"/>
          </w:rPr>
          <w:t>pieter.l.paap@quicknet.nl</w:t>
        </w:r>
      </w:hyperlink>
    </w:p>
    <w:p w14:paraId="66BAF001" w14:textId="77777777" w:rsidR="001E678D" w:rsidRPr="00391999" w:rsidRDefault="001E678D" w:rsidP="001E678D">
      <w:pPr>
        <w:widowControl w:val="0"/>
        <w:tabs>
          <w:tab w:val="left" w:pos="1700"/>
        </w:tabs>
        <w:autoSpaceDE w:val="0"/>
        <w:autoSpaceDN w:val="0"/>
        <w:adjustRightInd w:val="0"/>
        <w:spacing w:before="501"/>
        <w:rPr>
          <w:rFonts w:cs="Arial"/>
          <w:b/>
          <w:bCs/>
          <w:color w:val="000000"/>
          <w:sz w:val="27"/>
          <w:szCs w:val="27"/>
          <w:lang w:val="en-US"/>
        </w:rPr>
      </w:pPr>
      <w:r>
        <w:rPr>
          <w:rFonts w:cs="Arial"/>
          <w:sz w:val="24"/>
        </w:rPr>
        <w:tab/>
      </w:r>
      <w:r w:rsidRPr="00391999">
        <w:rPr>
          <w:rFonts w:cs="Arial"/>
          <w:b/>
          <w:bCs/>
          <w:color w:val="000000"/>
          <w:lang w:val="en-US"/>
        </w:rPr>
        <w:t>Ministry of Infrastructure and The Environment</w:t>
      </w:r>
    </w:p>
    <w:p w14:paraId="2C9646FB"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Ms</w:t>
      </w:r>
      <w:proofErr w:type="spellEnd"/>
      <w:r w:rsidRPr="00391999">
        <w:rPr>
          <w:rFonts w:cs="Arial"/>
          <w:color w:val="000000"/>
          <w:lang w:val="en-US"/>
        </w:rPr>
        <w:t xml:space="preserve"> </w:t>
      </w:r>
      <w:proofErr w:type="spellStart"/>
      <w:r w:rsidRPr="00391999">
        <w:rPr>
          <w:rFonts w:cs="Arial"/>
          <w:color w:val="000000"/>
          <w:lang w:val="en-US"/>
        </w:rPr>
        <w:t>Titia</w:t>
      </w:r>
      <w:proofErr w:type="spellEnd"/>
      <w:r w:rsidRPr="00391999">
        <w:rPr>
          <w:rFonts w:cs="Arial"/>
          <w:color w:val="000000"/>
          <w:lang w:val="en-US"/>
        </w:rPr>
        <w:t xml:space="preserve"> KALKER</w:t>
      </w:r>
    </w:p>
    <w:p w14:paraId="1C2DE540"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Rijkswaterstaat</w:t>
      </w:r>
      <w:proofErr w:type="spellEnd"/>
      <w:r w:rsidRPr="00391999">
        <w:rPr>
          <w:rFonts w:cs="Arial"/>
          <w:color w:val="000000"/>
          <w:lang w:val="en-US"/>
        </w:rPr>
        <w:t xml:space="preserve"> Sea and Delta</w:t>
      </w:r>
    </w:p>
    <w:p w14:paraId="27C08877"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Lange </w:t>
      </w:r>
      <w:proofErr w:type="spellStart"/>
      <w:r w:rsidRPr="00391999">
        <w:rPr>
          <w:rFonts w:cs="Arial"/>
          <w:color w:val="000000"/>
          <w:lang w:val="en-US"/>
        </w:rPr>
        <w:t>Kleiwig</w:t>
      </w:r>
      <w:proofErr w:type="spellEnd"/>
      <w:r w:rsidRPr="00391999">
        <w:rPr>
          <w:rFonts w:cs="Arial"/>
          <w:color w:val="000000"/>
          <w:lang w:val="en-US"/>
        </w:rPr>
        <w:t xml:space="preserve"> 34</w:t>
      </w:r>
    </w:p>
    <w:p w14:paraId="20400A42"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2288GK </w:t>
      </w:r>
      <w:proofErr w:type="spellStart"/>
      <w:r w:rsidRPr="00391999">
        <w:rPr>
          <w:rFonts w:cs="Arial"/>
          <w:color w:val="000000"/>
          <w:lang w:val="en-US"/>
        </w:rPr>
        <w:t>Rijswiik</w:t>
      </w:r>
      <w:proofErr w:type="spellEnd"/>
    </w:p>
    <w:p w14:paraId="53D65553"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Netherlands</w:t>
      </w:r>
    </w:p>
    <w:p w14:paraId="609438B4" w14:textId="77777777" w:rsidR="001E678D" w:rsidRPr="00391999" w:rsidRDefault="001E678D" w:rsidP="001E678D">
      <w:pPr>
        <w:widowControl w:val="0"/>
        <w:tabs>
          <w:tab w:val="left" w:pos="1700"/>
          <w:tab w:val="left" w:pos="4426"/>
        </w:tabs>
        <w:autoSpaceDE w:val="0"/>
        <w:autoSpaceDN w:val="0"/>
        <w:adjustRightInd w:val="0"/>
        <w:spacing w:before="10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+31 621 689 718</w:t>
      </w:r>
    </w:p>
    <w:p w14:paraId="31502C48"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37" w:history="1">
        <w:r w:rsidRPr="00E714BF">
          <w:rPr>
            <w:rStyle w:val="Hyperlink"/>
            <w:rFonts w:cs="Arial"/>
          </w:rPr>
          <w:t>titia.kalker@rws.nl</w:t>
        </w:r>
      </w:hyperlink>
    </w:p>
    <w:p w14:paraId="01B4C9B2" w14:textId="77777777" w:rsidR="009F5029" w:rsidRDefault="009F5029">
      <w:pPr>
        <w:rPr>
          <w:rFonts w:cs="Arial"/>
          <w:sz w:val="24"/>
        </w:rPr>
      </w:pPr>
      <w:r>
        <w:rPr>
          <w:rFonts w:cs="Arial"/>
          <w:sz w:val="24"/>
        </w:rPr>
        <w:br w:type="page"/>
      </w:r>
    </w:p>
    <w:p w14:paraId="6BBF864B" w14:textId="6C292672"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lastRenderedPageBreak/>
        <w:tab/>
      </w:r>
      <w:r w:rsidRPr="00E714BF">
        <w:rPr>
          <w:rFonts w:cs="Arial"/>
          <w:sz w:val="24"/>
        </w:rPr>
        <w:tab/>
      </w:r>
      <w:proofErr w:type="spellStart"/>
      <w:r w:rsidRPr="00391999">
        <w:rPr>
          <w:rFonts w:cs="Arial"/>
          <w:b/>
          <w:bCs/>
          <w:color w:val="000000"/>
          <w:lang w:val="en-US"/>
        </w:rPr>
        <w:t>Orga</w:t>
      </w:r>
      <w:proofErr w:type="spellEnd"/>
      <w:r w:rsidRPr="00391999">
        <w:rPr>
          <w:rFonts w:cs="Arial"/>
          <w:b/>
          <w:bCs/>
          <w:color w:val="000000"/>
          <w:lang w:val="en-US"/>
        </w:rPr>
        <w:t xml:space="preserve"> BV</w:t>
      </w:r>
    </w:p>
    <w:p w14:paraId="2D8FD7AB"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Daniel POWELL</w:t>
      </w:r>
    </w:p>
    <w:p w14:paraId="02518EAC"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Strickleden</w:t>
      </w:r>
      <w:proofErr w:type="spellEnd"/>
      <w:r w:rsidRPr="00391999">
        <w:rPr>
          <w:rFonts w:cs="Arial"/>
          <w:color w:val="000000"/>
          <w:lang w:val="en-US"/>
        </w:rPr>
        <w:t xml:space="preserve"> 13</w:t>
      </w:r>
    </w:p>
    <w:p w14:paraId="0DDAFDE8"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3125 AT Schiedam</w:t>
      </w:r>
    </w:p>
    <w:p w14:paraId="254B6136" w14:textId="77777777" w:rsidR="001E678D" w:rsidRDefault="001E678D" w:rsidP="001E678D">
      <w:pPr>
        <w:widowControl w:val="0"/>
        <w:tabs>
          <w:tab w:val="left" w:pos="1695"/>
        </w:tabs>
        <w:autoSpaceDE w:val="0"/>
        <w:autoSpaceDN w:val="0"/>
        <w:adjustRightInd w:val="0"/>
        <w:rPr>
          <w:rFonts w:cs="Arial"/>
          <w:color w:val="000000"/>
          <w:sz w:val="27"/>
          <w:szCs w:val="27"/>
        </w:rPr>
      </w:pPr>
      <w:r w:rsidRPr="00391999">
        <w:rPr>
          <w:rFonts w:cs="Arial"/>
          <w:sz w:val="24"/>
          <w:lang w:val="en-US"/>
        </w:rPr>
        <w:tab/>
      </w:r>
      <w:r>
        <w:rPr>
          <w:rFonts w:cs="Arial"/>
          <w:color w:val="000000"/>
        </w:rPr>
        <w:t>Netherlands</w:t>
      </w:r>
    </w:p>
    <w:p w14:paraId="57DD1A60"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+31 10 208 5555</w:t>
      </w:r>
    </w:p>
    <w:p w14:paraId="5849B2D5"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+44 77 20 83 81 79</w:t>
      </w:r>
    </w:p>
    <w:p w14:paraId="1E5E8D0B"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8" w:history="1">
        <w:r w:rsidRPr="00427880">
          <w:rPr>
            <w:rStyle w:val="Hyperlink"/>
            <w:rFonts w:cs="Arial"/>
          </w:rPr>
          <w:t>d.powell@orga.nl</w:t>
        </w:r>
      </w:hyperlink>
    </w:p>
    <w:p w14:paraId="2C55958C"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b/>
          <w:bCs/>
          <w:color w:val="000000"/>
        </w:rPr>
        <w:tab/>
      </w:r>
      <w:r w:rsidRPr="00E714BF">
        <w:rPr>
          <w:rFonts w:cs="Arial"/>
          <w:b/>
          <w:bCs/>
          <w:color w:val="000000"/>
        </w:rPr>
        <w:tab/>
      </w:r>
      <w:r w:rsidRPr="00391999">
        <w:rPr>
          <w:rFonts w:cs="Arial"/>
          <w:b/>
          <w:bCs/>
          <w:color w:val="000000"/>
          <w:lang w:val="en-US"/>
        </w:rPr>
        <w:t>Ministry of Infrastructure and the Environment</w:t>
      </w:r>
    </w:p>
    <w:p w14:paraId="6A56D853"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Eric LUCA</w:t>
      </w:r>
    </w:p>
    <w:p w14:paraId="20B5D866"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Rijkswaterstaat</w:t>
      </w:r>
      <w:proofErr w:type="spellEnd"/>
      <w:r w:rsidRPr="00391999">
        <w:rPr>
          <w:rFonts w:cs="Arial"/>
          <w:color w:val="000000"/>
          <w:lang w:val="en-US"/>
        </w:rPr>
        <w:t>, Directorate Zeeland</w:t>
      </w:r>
    </w:p>
    <w:p w14:paraId="7B3B7846"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Poelendaelesingel</w:t>
      </w:r>
      <w:proofErr w:type="spellEnd"/>
      <w:r w:rsidRPr="00391999">
        <w:rPr>
          <w:rFonts w:cs="Arial"/>
          <w:color w:val="000000"/>
          <w:lang w:val="en-US"/>
        </w:rPr>
        <w:t xml:space="preserve"> 18</w:t>
      </w:r>
    </w:p>
    <w:p w14:paraId="3382109D" w14:textId="2788C0DE"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009F5345">
        <w:rPr>
          <w:rFonts w:cs="Arial"/>
          <w:color w:val="000000"/>
          <w:lang w:val="en-US"/>
        </w:rPr>
        <w:t>Postbus</w:t>
      </w:r>
      <w:proofErr w:type="spellEnd"/>
      <w:r w:rsidR="009F5345">
        <w:rPr>
          <w:rFonts w:cs="Arial"/>
          <w:color w:val="000000"/>
          <w:lang w:val="en-US"/>
        </w:rPr>
        <w:t xml:space="preserve"> 5014 4330KA Middel</w:t>
      </w:r>
      <w:r w:rsidRPr="00391999">
        <w:rPr>
          <w:rFonts w:cs="Arial"/>
          <w:color w:val="000000"/>
          <w:lang w:val="en-US"/>
        </w:rPr>
        <w:t>burg</w:t>
      </w:r>
    </w:p>
    <w:p w14:paraId="1FC42231"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The Netherlands</w:t>
      </w:r>
    </w:p>
    <w:p w14:paraId="42606C65" w14:textId="77777777" w:rsidR="001E678D" w:rsidRDefault="001E678D" w:rsidP="001E678D">
      <w:pPr>
        <w:widowControl w:val="0"/>
        <w:tabs>
          <w:tab w:val="left" w:pos="1700"/>
        </w:tabs>
        <w:autoSpaceDE w:val="0"/>
        <w:autoSpaceDN w:val="0"/>
        <w:adjustRightInd w:val="0"/>
        <w:spacing w:before="100"/>
        <w:rPr>
          <w:rFonts w:cs="Arial"/>
          <w:color w:val="000000"/>
          <w:sz w:val="27"/>
          <w:szCs w:val="27"/>
        </w:rPr>
      </w:pPr>
      <w:r w:rsidRPr="00391999">
        <w:rPr>
          <w:rFonts w:cs="Arial"/>
          <w:sz w:val="24"/>
          <w:lang w:val="en-US"/>
        </w:rPr>
        <w:tab/>
      </w:r>
      <w:r>
        <w:rPr>
          <w:rFonts w:cs="Arial"/>
          <w:color w:val="000000"/>
        </w:rPr>
        <w:t>Phone</w:t>
      </w:r>
    </w:p>
    <w:p w14:paraId="082B3A2F"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Fax</w:t>
      </w:r>
    </w:p>
    <w:p w14:paraId="7D63C83B"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+31 6 52 35 47 71</w:t>
      </w:r>
    </w:p>
    <w:p w14:paraId="7805713F"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9" w:history="1">
        <w:r w:rsidRPr="00427880">
          <w:rPr>
            <w:rStyle w:val="Hyperlink"/>
            <w:rFonts w:cs="Arial"/>
          </w:rPr>
          <w:t>eric.luca@rws.nl</w:t>
        </w:r>
      </w:hyperlink>
    </w:p>
    <w:p w14:paraId="03D67ACC"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sidRPr="00DD136B">
        <w:rPr>
          <w:rFonts w:cs="Arial"/>
          <w:sz w:val="24"/>
        </w:rPr>
        <w:tab/>
      </w:r>
      <w:proofErr w:type="spellStart"/>
      <w:r w:rsidRPr="00391999">
        <w:rPr>
          <w:rFonts w:cs="Arial"/>
          <w:b/>
          <w:bCs/>
          <w:color w:val="000000"/>
          <w:lang w:val="en-US"/>
        </w:rPr>
        <w:t>Pintsch</w:t>
      </w:r>
      <w:proofErr w:type="spellEnd"/>
      <w:r w:rsidRPr="00391999">
        <w:rPr>
          <w:rFonts w:cs="Arial"/>
          <w:b/>
          <w:bCs/>
          <w:color w:val="000000"/>
          <w:lang w:val="en-US"/>
        </w:rPr>
        <w:t xml:space="preserve"> </w:t>
      </w:r>
      <w:proofErr w:type="spellStart"/>
      <w:r w:rsidRPr="00391999">
        <w:rPr>
          <w:rFonts w:cs="Arial"/>
          <w:b/>
          <w:bCs/>
          <w:color w:val="000000"/>
          <w:lang w:val="en-US"/>
        </w:rPr>
        <w:t>Aben</w:t>
      </w:r>
      <w:proofErr w:type="spellEnd"/>
      <w:r w:rsidRPr="00391999">
        <w:rPr>
          <w:rFonts w:cs="Arial"/>
          <w:b/>
          <w:bCs/>
          <w:color w:val="000000"/>
          <w:lang w:val="en-US"/>
        </w:rPr>
        <w:t xml:space="preserve"> B.V.</w:t>
      </w:r>
    </w:p>
    <w:p w14:paraId="56318FCB"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Alex VENDRIG</w:t>
      </w:r>
    </w:p>
    <w:p w14:paraId="4666349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Herenweg</w:t>
      </w:r>
      <w:proofErr w:type="spellEnd"/>
      <w:r w:rsidRPr="00391999">
        <w:rPr>
          <w:rFonts w:cs="Arial"/>
          <w:color w:val="000000"/>
          <w:lang w:val="en-US"/>
        </w:rPr>
        <w:t xml:space="preserve"> 24a</w:t>
      </w:r>
    </w:p>
    <w:p w14:paraId="59FD4B04"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NL-3600 AB </w:t>
      </w:r>
      <w:proofErr w:type="spellStart"/>
      <w:r w:rsidRPr="00391999">
        <w:rPr>
          <w:rFonts w:cs="Arial"/>
          <w:color w:val="000000"/>
          <w:lang w:val="en-US"/>
        </w:rPr>
        <w:t>Maarssen</w:t>
      </w:r>
      <w:proofErr w:type="spellEnd"/>
    </w:p>
    <w:p w14:paraId="6533CC71"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The Netherlands</w:t>
      </w:r>
    </w:p>
    <w:p w14:paraId="0F36EBC9" w14:textId="77777777" w:rsidR="001E678D" w:rsidRPr="00DD136B"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sidRPr="00391999">
        <w:rPr>
          <w:rFonts w:cs="Arial"/>
          <w:sz w:val="24"/>
          <w:lang w:val="en-US"/>
        </w:rPr>
        <w:tab/>
      </w:r>
      <w:r w:rsidRPr="00DD136B">
        <w:rPr>
          <w:rFonts w:cs="Arial"/>
          <w:color w:val="000000"/>
        </w:rPr>
        <w:t>Phone</w:t>
      </w:r>
      <w:r w:rsidRPr="00DD136B">
        <w:rPr>
          <w:rFonts w:cs="Arial"/>
          <w:sz w:val="24"/>
        </w:rPr>
        <w:tab/>
      </w:r>
      <w:r w:rsidRPr="00DD136B">
        <w:rPr>
          <w:rFonts w:cs="Arial"/>
          <w:color w:val="000000"/>
        </w:rPr>
        <w:t>+31 34 65 54 393</w:t>
      </w:r>
    </w:p>
    <w:p w14:paraId="4900449A"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sidRPr="00DD136B">
        <w:rPr>
          <w:rFonts w:cs="Arial"/>
          <w:sz w:val="24"/>
        </w:rPr>
        <w:tab/>
      </w:r>
      <w:r>
        <w:rPr>
          <w:rFonts w:cs="Arial"/>
          <w:color w:val="000000"/>
        </w:rPr>
        <w:t>Fax</w:t>
      </w:r>
      <w:r>
        <w:rPr>
          <w:rFonts w:cs="Arial"/>
          <w:sz w:val="24"/>
        </w:rPr>
        <w:tab/>
      </w:r>
      <w:r>
        <w:rPr>
          <w:rFonts w:cs="Arial"/>
          <w:color w:val="000000"/>
        </w:rPr>
        <w:t>+31 34 65 54 393</w:t>
      </w:r>
    </w:p>
    <w:p w14:paraId="2A54A5D5"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0" w:history="1">
        <w:r w:rsidRPr="00427880">
          <w:rPr>
            <w:rStyle w:val="Hyperlink"/>
            <w:rFonts w:cs="Arial"/>
          </w:rPr>
          <w:t>alex.vendrig@pintschaben.com</w:t>
        </w:r>
      </w:hyperlink>
    </w:p>
    <w:p w14:paraId="0C6AA6B6"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proofErr w:type="spellStart"/>
      <w:r w:rsidRPr="00391999">
        <w:rPr>
          <w:rFonts w:cs="Arial"/>
          <w:b/>
          <w:bCs/>
          <w:color w:val="000000"/>
          <w:lang w:val="en-US"/>
        </w:rPr>
        <w:t>Pintsch-Aben</w:t>
      </w:r>
      <w:proofErr w:type="spellEnd"/>
      <w:r w:rsidRPr="00391999">
        <w:rPr>
          <w:rFonts w:cs="Arial"/>
          <w:b/>
          <w:bCs/>
          <w:color w:val="000000"/>
          <w:lang w:val="en-US"/>
        </w:rPr>
        <w:t xml:space="preserve"> </w:t>
      </w:r>
      <w:proofErr w:type="spellStart"/>
      <w:r w:rsidRPr="00391999">
        <w:rPr>
          <w:rFonts w:cs="Arial"/>
          <w:b/>
          <w:bCs/>
          <w:color w:val="000000"/>
          <w:lang w:val="en-US"/>
        </w:rPr>
        <w:t>Antriebs</w:t>
      </w:r>
      <w:proofErr w:type="spellEnd"/>
      <w:r w:rsidRPr="00391999">
        <w:rPr>
          <w:rFonts w:cs="Arial"/>
          <w:b/>
          <w:bCs/>
          <w:color w:val="000000"/>
          <w:lang w:val="en-US"/>
        </w:rPr>
        <w:t xml:space="preserve">-und </w:t>
      </w:r>
      <w:proofErr w:type="spellStart"/>
      <w:r w:rsidRPr="00391999">
        <w:rPr>
          <w:rFonts w:cs="Arial"/>
          <w:b/>
          <w:bCs/>
          <w:color w:val="000000"/>
          <w:lang w:val="en-US"/>
        </w:rPr>
        <w:t>Verkehrstechnik</w:t>
      </w:r>
      <w:proofErr w:type="spellEnd"/>
      <w:r w:rsidRPr="00391999">
        <w:rPr>
          <w:rFonts w:cs="Arial"/>
          <w:b/>
          <w:bCs/>
          <w:color w:val="000000"/>
          <w:lang w:val="en-US"/>
        </w:rPr>
        <w:t xml:space="preserve"> GmbH</w:t>
      </w:r>
    </w:p>
    <w:p w14:paraId="728A4EC9"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 xml:space="preserve">Mr. </w:t>
      </w:r>
      <w:proofErr w:type="spellStart"/>
      <w:r w:rsidRPr="00391999">
        <w:rPr>
          <w:rFonts w:cs="Arial"/>
          <w:color w:val="000000"/>
          <w:lang w:val="en-US"/>
        </w:rPr>
        <w:t>Khaled</w:t>
      </w:r>
      <w:proofErr w:type="spellEnd"/>
      <w:r w:rsidRPr="00391999">
        <w:rPr>
          <w:rFonts w:cs="Arial"/>
          <w:color w:val="000000"/>
          <w:lang w:val="en-US"/>
        </w:rPr>
        <w:t xml:space="preserve"> JABER</w:t>
      </w:r>
    </w:p>
    <w:p w14:paraId="3EFD577A"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Hünxer</w:t>
      </w:r>
      <w:proofErr w:type="spellEnd"/>
      <w:r w:rsidRPr="00391999">
        <w:rPr>
          <w:rFonts w:cs="Arial"/>
          <w:color w:val="000000"/>
          <w:lang w:val="en-US"/>
        </w:rPr>
        <w:t xml:space="preserve"> </w:t>
      </w:r>
      <w:proofErr w:type="spellStart"/>
      <w:r w:rsidRPr="00391999">
        <w:rPr>
          <w:rFonts w:cs="Arial"/>
          <w:color w:val="000000"/>
          <w:lang w:val="en-US"/>
        </w:rPr>
        <w:t>Strasse</w:t>
      </w:r>
      <w:proofErr w:type="spellEnd"/>
      <w:r w:rsidRPr="00391999">
        <w:rPr>
          <w:rFonts w:cs="Arial"/>
          <w:color w:val="000000"/>
          <w:lang w:val="en-US"/>
        </w:rPr>
        <w:t xml:space="preserve"> 149</w:t>
      </w:r>
    </w:p>
    <w:p w14:paraId="1811B0E0"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46537 Dinslaken</w:t>
      </w:r>
    </w:p>
    <w:p w14:paraId="79BB34C6"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Germany</w:t>
      </w:r>
    </w:p>
    <w:p w14:paraId="1DE48100"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+49 2064 602 252</w:t>
      </w:r>
    </w:p>
    <w:p w14:paraId="62359438"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+49 2064 602 440</w:t>
      </w:r>
    </w:p>
    <w:p w14:paraId="3C842387"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+49 1722417152</w:t>
      </w:r>
    </w:p>
    <w:p w14:paraId="3453BD32" w14:textId="77777777" w:rsidR="001E678D"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41" w:history="1">
        <w:r w:rsidRPr="00427880">
          <w:rPr>
            <w:rStyle w:val="Hyperlink"/>
            <w:rFonts w:cs="Arial"/>
          </w:rPr>
          <w:t>khaled.jaber@pintschaben.com</w:t>
        </w:r>
      </w:hyperlink>
    </w:p>
    <w:p w14:paraId="0B8E0820"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DD136B">
        <w:rPr>
          <w:rFonts w:cs="Arial"/>
          <w:sz w:val="24"/>
        </w:rPr>
        <w:tab/>
      </w:r>
      <w:r w:rsidRPr="00391999">
        <w:rPr>
          <w:rFonts w:cs="Arial"/>
          <w:b/>
          <w:bCs/>
          <w:color w:val="000000"/>
          <w:lang w:val="en-US"/>
        </w:rPr>
        <w:t>Norway</w:t>
      </w:r>
      <w:r w:rsidRPr="00391999">
        <w:rPr>
          <w:rFonts w:cs="Arial"/>
          <w:sz w:val="24"/>
          <w:lang w:val="en-US"/>
        </w:rPr>
        <w:tab/>
      </w:r>
      <w:r w:rsidRPr="00391999">
        <w:rPr>
          <w:rFonts w:cs="Arial"/>
          <w:b/>
          <w:bCs/>
          <w:color w:val="000000"/>
          <w:lang w:val="en-US"/>
        </w:rPr>
        <w:t>Norwegian Coastal Administration</w:t>
      </w:r>
    </w:p>
    <w:p w14:paraId="62DA68BF"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Mr. Bjorn Erik KROSNESS</w:t>
      </w:r>
    </w:p>
    <w:p w14:paraId="6FF15F45"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Postboks</w:t>
      </w:r>
      <w:proofErr w:type="spellEnd"/>
      <w:r w:rsidRPr="00391999">
        <w:rPr>
          <w:rFonts w:cs="Arial"/>
          <w:color w:val="000000"/>
          <w:lang w:val="en-US"/>
        </w:rPr>
        <w:t xml:space="preserve"> 1502</w:t>
      </w:r>
    </w:p>
    <w:p w14:paraId="19E0CBE3"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NO-6025 </w:t>
      </w:r>
      <w:proofErr w:type="spellStart"/>
      <w:r w:rsidRPr="00391999">
        <w:rPr>
          <w:rFonts w:cs="Arial"/>
          <w:color w:val="000000"/>
          <w:lang w:val="en-US"/>
        </w:rPr>
        <w:t>Aalesund</w:t>
      </w:r>
      <w:proofErr w:type="spellEnd"/>
    </w:p>
    <w:p w14:paraId="5FFA73A4"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Norway</w:t>
      </w:r>
    </w:p>
    <w:p w14:paraId="263352EA"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+47 70 23 10 54</w:t>
      </w:r>
    </w:p>
    <w:p w14:paraId="1A00A9E9"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+ 47 70 23 10 08</w:t>
      </w:r>
    </w:p>
    <w:p w14:paraId="26830D63"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sidRPr="00391999">
        <w:rPr>
          <w:rFonts w:cs="Arial"/>
          <w:sz w:val="24"/>
          <w:lang w:val="en-US"/>
        </w:rPr>
        <w:tab/>
      </w:r>
      <w:r>
        <w:rPr>
          <w:rFonts w:cs="Arial"/>
          <w:color w:val="000000"/>
        </w:rPr>
        <w:t>Mobile phone:</w:t>
      </w:r>
      <w:r>
        <w:rPr>
          <w:rFonts w:cs="Arial"/>
          <w:sz w:val="24"/>
        </w:rPr>
        <w:tab/>
      </w:r>
      <w:r>
        <w:rPr>
          <w:rFonts w:cs="Arial"/>
          <w:color w:val="000000"/>
        </w:rPr>
        <w:t>+47 90 77 24 94</w:t>
      </w:r>
    </w:p>
    <w:p w14:paraId="0CA55C38"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2" w:history="1">
        <w:r w:rsidRPr="00427880">
          <w:rPr>
            <w:rStyle w:val="Hyperlink"/>
            <w:rFonts w:cs="Arial"/>
          </w:rPr>
          <w:t>bjorn.erik.krosness@kystverket.no</w:t>
        </w:r>
      </w:hyperlink>
    </w:p>
    <w:p w14:paraId="16A0ABA3" w14:textId="77777777" w:rsidR="009F5029" w:rsidRDefault="009F5029">
      <w:pPr>
        <w:rPr>
          <w:rFonts w:cs="Arial"/>
          <w:sz w:val="24"/>
        </w:rPr>
      </w:pPr>
      <w:r>
        <w:rPr>
          <w:rFonts w:cs="Arial"/>
          <w:sz w:val="24"/>
        </w:rPr>
        <w:br w:type="page"/>
      </w:r>
    </w:p>
    <w:p w14:paraId="3ECF8E3C" w14:textId="0FAA62E5" w:rsidR="001E678D" w:rsidRDefault="001E678D" w:rsidP="001E678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b/>
          <w:bCs/>
          <w:color w:val="000000"/>
        </w:rPr>
        <w:t>Portugal</w:t>
      </w:r>
      <w:r>
        <w:rPr>
          <w:rFonts w:cs="Arial"/>
          <w:sz w:val="24"/>
        </w:rPr>
        <w:tab/>
      </w:r>
      <w:proofErr w:type="spellStart"/>
      <w:r>
        <w:rPr>
          <w:rFonts w:cs="Arial"/>
          <w:b/>
          <w:bCs/>
          <w:color w:val="000000"/>
        </w:rPr>
        <w:t>Direcçâo</w:t>
      </w:r>
      <w:proofErr w:type="spellEnd"/>
      <w:r>
        <w:rPr>
          <w:rFonts w:cs="Arial"/>
          <w:b/>
          <w:bCs/>
          <w:color w:val="000000"/>
        </w:rPr>
        <w:t xml:space="preserve"> de </w:t>
      </w:r>
      <w:proofErr w:type="spellStart"/>
      <w:r>
        <w:rPr>
          <w:rFonts w:cs="Arial"/>
          <w:b/>
          <w:bCs/>
          <w:color w:val="000000"/>
        </w:rPr>
        <w:t>Farois</w:t>
      </w:r>
      <w:proofErr w:type="spellEnd"/>
    </w:p>
    <w:p w14:paraId="3B906EFC" w14:textId="10CF0576" w:rsidR="001E678D" w:rsidRDefault="001E678D" w:rsidP="001E678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Lt</w:t>
      </w:r>
      <w:r w:rsidR="00667765">
        <w:rPr>
          <w:rFonts w:cs="Arial"/>
          <w:color w:val="000000"/>
        </w:rPr>
        <w:t xml:space="preserve"> </w:t>
      </w:r>
      <w:proofErr w:type="gramStart"/>
      <w:r>
        <w:rPr>
          <w:rFonts w:cs="Arial"/>
          <w:color w:val="000000"/>
        </w:rPr>
        <w:t>Cdr</w:t>
      </w:r>
      <w:proofErr w:type="gramEnd"/>
      <w:r>
        <w:rPr>
          <w:rFonts w:cs="Arial"/>
          <w:color w:val="000000"/>
        </w:rPr>
        <w:t xml:space="preserve"> Jorge TELES</w:t>
      </w:r>
    </w:p>
    <w:p w14:paraId="2EFE958F"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77BC6AE2"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2720-210 </w:t>
      </w:r>
      <w:proofErr w:type="spellStart"/>
      <w:r>
        <w:rPr>
          <w:rFonts w:cs="Arial"/>
          <w:color w:val="000000"/>
        </w:rPr>
        <w:t>Paço</w:t>
      </w:r>
      <w:proofErr w:type="spellEnd"/>
      <w:r>
        <w:rPr>
          <w:rFonts w:cs="Arial"/>
          <w:color w:val="000000"/>
        </w:rPr>
        <w:t xml:space="preserve"> de Arcos</w:t>
      </w:r>
    </w:p>
    <w:p w14:paraId="125D5B70"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22898A91"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+351 21 446 1666</w:t>
      </w:r>
    </w:p>
    <w:p w14:paraId="11959CF8"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+351 9166 30653</w:t>
      </w:r>
    </w:p>
    <w:p w14:paraId="33B383BA"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3" w:history="1">
        <w:r w:rsidRPr="00427880">
          <w:rPr>
            <w:rStyle w:val="Hyperlink"/>
            <w:rFonts w:cs="Arial"/>
          </w:rPr>
          <w:t>santos.teles@marinha.pt</w:t>
        </w:r>
      </w:hyperlink>
    </w:p>
    <w:p w14:paraId="08D141CD"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proofErr w:type="spellStart"/>
      <w:r w:rsidRPr="00391999">
        <w:rPr>
          <w:rFonts w:cs="Arial"/>
          <w:b/>
          <w:bCs/>
          <w:color w:val="000000"/>
          <w:lang w:val="en-US"/>
        </w:rPr>
        <w:t>Instituto</w:t>
      </w:r>
      <w:proofErr w:type="spellEnd"/>
      <w:r w:rsidRPr="00391999">
        <w:rPr>
          <w:rFonts w:cs="Arial"/>
          <w:b/>
          <w:bCs/>
          <w:color w:val="000000"/>
          <w:lang w:val="en-US"/>
        </w:rPr>
        <w:t xml:space="preserve"> </w:t>
      </w:r>
      <w:proofErr w:type="spellStart"/>
      <w:r w:rsidRPr="00391999">
        <w:rPr>
          <w:rFonts w:cs="Arial"/>
          <w:b/>
          <w:bCs/>
          <w:color w:val="000000"/>
          <w:lang w:val="en-US"/>
        </w:rPr>
        <w:t>Hidrografico</w:t>
      </w:r>
      <w:proofErr w:type="spellEnd"/>
    </w:p>
    <w:p w14:paraId="5ED61709"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Pedro ROBALO</w:t>
      </w:r>
    </w:p>
    <w:p w14:paraId="563E8BA3" w14:textId="3BA0CC01"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proofErr w:type="spellStart"/>
      <w:r w:rsidR="00667765">
        <w:rPr>
          <w:rFonts w:cs="Arial"/>
          <w:color w:val="000000"/>
        </w:rPr>
        <w:t>Rua</w:t>
      </w:r>
      <w:proofErr w:type="spellEnd"/>
      <w:r w:rsidR="00667765">
        <w:rPr>
          <w:rFonts w:cs="Arial"/>
          <w:color w:val="000000"/>
        </w:rPr>
        <w:t xml:space="preserve"> das </w:t>
      </w:r>
      <w:proofErr w:type="spellStart"/>
      <w:r w:rsidR="00667765">
        <w:rPr>
          <w:rFonts w:cs="Arial"/>
          <w:color w:val="000000"/>
        </w:rPr>
        <w:t>Trinas</w:t>
      </w:r>
      <w:proofErr w:type="spellEnd"/>
      <w:r w:rsidR="00667765">
        <w:rPr>
          <w:rFonts w:cs="Arial"/>
          <w:color w:val="000000"/>
        </w:rPr>
        <w:t>, 49</w:t>
      </w:r>
    </w:p>
    <w:p w14:paraId="387FBE1D" w14:textId="77777777" w:rsidR="001E678D" w:rsidRDefault="001E678D" w:rsidP="001E678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1249-093 </w:t>
      </w:r>
      <w:proofErr w:type="spellStart"/>
      <w:r>
        <w:rPr>
          <w:rFonts w:cs="Arial"/>
          <w:color w:val="000000"/>
        </w:rPr>
        <w:t>Lisboa</w:t>
      </w:r>
      <w:proofErr w:type="spellEnd"/>
    </w:p>
    <w:p w14:paraId="17AD2678"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68A98B74"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+351 210 943 084</w:t>
      </w:r>
    </w:p>
    <w:p w14:paraId="4B57D461"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+351 936 350 821</w:t>
      </w:r>
    </w:p>
    <w:p w14:paraId="037B7505"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4" w:history="1">
        <w:r w:rsidRPr="00427880">
          <w:rPr>
            <w:rStyle w:val="Hyperlink"/>
            <w:rFonts w:cs="Arial"/>
          </w:rPr>
          <w:t>santos.robalo@hidrografico.pt</w:t>
        </w:r>
      </w:hyperlink>
    </w:p>
    <w:p w14:paraId="3244E3E2"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Scotland</w:t>
      </w:r>
      <w:r w:rsidRPr="00391999">
        <w:rPr>
          <w:rFonts w:cs="Arial"/>
          <w:sz w:val="24"/>
          <w:lang w:val="en-US"/>
        </w:rPr>
        <w:tab/>
      </w:r>
      <w:r w:rsidRPr="00391999">
        <w:rPr>
          <w:rFonts w:cs="Arial"/>
          <w:b/>
          <w:bCs/>
          <w:color w:val="000000"/>
          <w:lang w:val="en-US"/>
        </w:rPr>
        <w:t>Marine Scotland</w:t>
      </w:r>
    </w:p>
    <w:p w14:paraId="17E72F3E"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Phil GILMOUR</w:t>
      </w:r>
    </w:p>
    <w:p w14:paraId="1B0C24B5"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sidRPr="00391999">
        <w:rPr>
          <w:rFonts w:cs="Arial"/>
          <w:sz w:val="24"/>
          <w:lang w:val="en-US"/>
        </w:rPr>
        <w:tab/>
      </w:r>
      <w:r w:rsidRPr="00391999">
        <w:rPr>
          <w:rFonts w:cs="Arial"/>
          <w:b/>
          <w:bCs/>
          <w:color w:val="000000"/>
          <w:lang w:val="en-US"/>
        </w:rPr>
        <w:t>Northern Lighthouse Board</w:t>
      </w:r>
    </w:p>
    <w:p w14:paraId="3BE8FCA9"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r w:rsidRPr="00391999">
        <w:rPr>
          <w:rFonts w:cs="Arial"/>
          <w:color w:val="000000"/>
          <w:lang w:val="en-US"/>
        </w:rPr>
        <w:t>Captain Phil DAY</w:t>
      </w:r>
    </w:p>
    <w:p w14:paraId="7431AF1E"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84 George Street</w:t>
      </w:r>
    </w:p>
    <w:p w14:paraId="3117F5EE"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Edinburgh EH2 3DA</w:t>
      </w:r>
    </w:p>
    <w:p w14:paraId="7F4271D1"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Scotland</w:t>
      </w:r>
    </w:p>
    <w:p w14:paraId="33154E45"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+44 131 473 3190</w:t>
      </w:r>
    </w:p>
    <w:p w14:paraId="536883E8"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+44 131 226 3615</w:t>
      </w:r>
    </w:p>
    <w:p w14:paraId="6B994920"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+44 7785 300 366</w:t>
      </w:r>
    </w:p>
    <w:p w14:paraId="72973567"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45" w:history="1">
        <w:r w:rsidRPr="00E714BF">
          <w:rPr>
            <w:rStyle w:val="Hyperlink"/>
            <w:rFonts w:cs="Arial"/>
          </w:rPr>
          <w:t>phild@nlb.org.uk</w:t>
        </w:r>
      </w:hyperlink>
    </w:p>
    <w:p w14:paraId="2DE89619"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r w:rsidRPr="00391999">
        <w:rPr>
          <w:rFonts w:cs="Arial"/>
          <w:b/>
          <w:bCs/>
          <w:color w:val="000000"/>
          <w:lang w:val="en-US"/>
        </w:rPr>
        <w:t>Northern Lighthouse Board</w:t>
      </w:r>
    </w:p>
    <w:p w14:paraId="4ED3034A"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Mr. Peter DOUGLAS</w:t>
      </w:r>
    </w:p>
    <w:p w14:paraId="10320F4B"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84 George Street</w:t>
      </w:r>
    </w:p>
    <w:p w14:paraId="6B8168D1"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Edinburgh</w:t>
      </w:r>
    </w:p>
    <w:p w14:paraId="5E9EF915"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EH2 3DA</w:t>
      </w:r>
    </w:p>
    <w:p w14:paraId="13C68ED9"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UK</w:t>
      </w:r>
    </w:p>
    <w:p w14:paraId="4362C3BE"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+ 44 131 473 3100</w:t>
      </w:r>
    </w:p>
    <w:p w14:paraId="3EFC309B"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+ 44 131 220 2093</w:t>
      </w:r>
    </w:p>
    <w:p w14:paraId="6BE18951"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sidRPr="00391999">
        <w:rPr>
          <w:rFonts w:cs="Arial"/>
          <w:sz w:val="24"/>
          <w:lang w:val="en-US"/>
        </w:rPr>
        <w:tab/>
      </w:r>
      <w:r>
        <w:rPr>
          <w:rFonts w:cs="Arial"/>
          <w:color w:val="000000"/>
        </w:rPr>
        <w:t>Mobile phone:</w:t>
      </w:r>
      <w:r>
        <w:rPr>
          <w:rFonts w:cs="Arial"/>
          <w:sz w:val="24"/>
        </w:rPr>
        <w:tab/>
      </w:r>
      <w:r>
        <w:rPr>
          <w:rFonts w:cs="Arial"/>
          <w:color w:val="000000"/>
        </w:rPr>
        <w:t>+44 7836 787 898</w:t>
      </w:r>
    </w:p>
    <w:p w14:paraId="465DCE8E"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6" w:history="1">
        <w:r w:rsidRPr="00427880">
          <w:rPr>
            <w:rStyle w:val="Hyperlink"/>
            <w:rFonts w:cs="Arial"/>
          </w:rPr>
          <w:t>peterd@nlb.org.uk</w:t>
        </w:r>
      </w:hyperlink>
    </w:p>
    <w:p w14:paraId="17C9E73E" w14:textId="77777777" w:rsidR="001E678D" w:rsidRDefault="001E678D" w:rsidP="001E678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47" w:history="1">
        <w:r w:rsidRPr="00427880">
          <w:rPr>
            <w:rStyle w:val="Hyperlink"/>
            <w:rFonts w:cs="Arial"/>
          </w:rPr>
          <w:t>petali@talk21.com</w:t>
        </w:r>
      </w:hyperlink>
    </w:p>
    <w:p w14:paraId="37B8FE34"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391999">
        <w:rPr>
          <w:rFonts w:cs="Arial"/>
          <w:b/>
          <w:bCs/>
          <w:color w:val="000000"/>
          <w:lang w:val="en-US"/>
        </w:rPr>
        <w:t>Scottish Power Renewables</w:t>
      </w:r>
    </w:p>
    <w:p w14:paraId="4EFCF212"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Richard BRITTON</w:t>
      </w:r>
    </w:p>
    <w:p w14:paraId="58DF8CEE"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4th floor, 1 Atlantic Quay</w:t>
      </w:r>
    </w:p>
    <w:p w14:paraId="132E71FC"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Glasgow G2 8JB</w:t>
      </w:r>
    </w:p>
    <w:p w14:paraId="77D79D1F"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Scotland</w:t>
      </w:r>
    </w:p>
    <w:p w14:paraId="25B3A088"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+44 141 61 404 16</w:t>
      </w:r>
    </w:p>
    <w:p w14:paraId="77223507"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+44 7702 666411</w:t>
      </w:r>
    </w:p>
    <w:p w14:paraId="76595383"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48" w:history="1">
        <w:r w:rsidRPr="00E714BF">
          <w:rPr>
            <w:rStyle w:val="Hyperlink"/>
            <w:rFonts w:cs="Arial"/>
          </w:rPr>
          <w:t>Richard.Britton@scottishpower.com</w:t>
        </w:r>
      </w:hyperlink>
    </w:p>
    <w:p w14:paraId="5BE5C019"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lastRenderedPageBreak/>
        <w:tab/>
      </w:r>
      <w:r w:rsidRPr="00391999">
        <w:rPr>
          <w:rFonts w:cs="Arial"/>
          <w:b/>
          <w:bCs/>
          <w:color w:val="000000"/>
          <w:lang w:val="en-US"/>
        </w:rPr>
        <w:t>Sweden</w:t>
      </w:r>
      <w:r w:rsidRPr="00391999">
        <w:rPr>
          <w:rFonts w:cs="Arial"/>
          <w:sz w:val="24"/>
          <w:lang w:val="en-US"/>
        </w:rPr>
        <w:tab/>
      </w:r>
      <w:r w:rsidRPr="00391999">
        <w:rPr>
          <w:rFonts w:cs="Arial"/>
          <w:b/>
          <w:bCs/>
          <w:color w:val="000000"/>
          <w:lang w:val="en-US"/>
        </w:rPr>
        <w:t xml:space="preserve">Navigation </w:t>
      </w:r>
      <w:proofErr w:type="spellStart"/>
      <w:r w:rsidRPr="00391999">
        <w:rPr>
          <w:rFonts w:cs="Arial"/>
          <w:b/>
          <w:bCs/>
          <w:color w:val="000000"/>
          <w:lang w:val="en-US"/>
        </w:rPr>
        <w:t>Teknik</w:t>
      </w:r>
      <w:proofErr w:type="spellEnd"/>
      <w:r w:rsidRPr="00391999">
        <w:rPr>
          <w:rFonts w:cs="Arial"/>
          <w:b/>
          <w:bCs/>
          <w:color w:val="000000"/>
          <w:lang w:val="en-US"/>
        </w:rPr>
        <w:t xml:space="preserve"> AB</w:t>
      </w:r>
    </w:p>
    <w:p w14:paraId="1807747F"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Viktor EKSTROM</w:t>
      </w:r>
    </w:p>
    <w:p w14:paraId="710CF7D0"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Box 30 288121</w:t>
      </w:r>
    </w:p>
    <w:p w14:paraId="198BD1F0" w14:textId="77777777" w:rsidR="001E678D" w:rsidRPr="00391999" w:rsidRDefault="001E678D" w:rsidP="001E678D">
      <w:pPr>
        <w:widowControl w:val="0"/>
        <w:tabs>
          <w:tab w:val="left" w:pos="1695"/>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Sweden</w:t>
      </w:r>
    </w:p>
    <w:p w14:paraId="2401A2E8" w14:textId="77777777" w:rsidR="001E678D" w:rsidRPr="00391999" w:rsidRDefault="001E678D" w:rsidP="001E678D">
      <w:pPr>
        <w:widowControl w:val="0"/>
        <w:tabs>
          <w:tab w:val="left" w:pos="1700"/>
          <w:tab w:val="left" w:pos="4425"/>
        </w:tabs>
        <w:autoSpaceDE w:val="0"/>
        <w:autoSpaceDN w:val="0"/>
        <w:adjustRightInd w:val="0"/>
        <w:spacing w:before="100"/>
        <w:rPr>
          <w:rFonts w:cs="Arial"/>
          <w:color w:val="000000"/>
          <w:sz w:val="27"/>
          <w:szCs w:val="27"/>
          <w:lang w:val="en-US"/>
        </w:rPr>
      </w:pPr>
      <w:r w:rsidRPr="00391999">
        <w:rPr>
          <w:rFonts w:cs="Arial"/>
          <w:sz w:val="24"/>
          <w:lang w:val="en-US"/>
        </w:rPr>
        <w:tab/>
      </w:r>
      <w:r w:rsidRPr="00391999">
        <w:rPr>
          <w:rFonts w:cs="Arial"/>
          <w:color w:val="000000"/>
          <w:lang w:val="en-US"/>
        </w:rPr>
        <w:t>Phone</w:t>
      </w:r>
      <w:r w:rsidRPr="00391999">
        <w:rPr>
          <w:rFonts w:cs="Arial"/>
          <w:sz w:val="24"/>
          <w:lang w:val="en-US"/>
        </w:rPr>
        <w:tab/>
      </w:r>
      <w:r w:rsidRPr="00391999">
        <w:rPr>
          <w:rFonts w:cs="Arial"/>
          <w:color w:val="000000"/>
          <w:lang w:val="en-US"/>
        </w:rPr>
        <w:t>+46 44 850 44</w:t>
      </w:r>
    </w:p>
    <w:p w14:paraId="6DD35307" w14:textId="77777777" w:rsidR="001E678D" w:rsidRPr="00391999" w:rsidRDefault="001E678D" w:rsidP="001E678D">
      <w:pPr>
        <w:widowControl w:val="0"/>
        <w:tabs>
          <w:tab w:val="left" w:pos="1695"/>
          <w:tab w:val="left" w:pos="4425"/>
        </w:tabs>
        <w:autoSpaceDE w:val="0"/>
        <w:autoSpaceDN w:val="0"/>
        <w:adjustRightInd w:val="0"/>
        <w:rPr>
          <w:rFonts w:cs="Arial"/>
          <w:color w:val="000000"/>
          <w:sz w:val="29"/>
          <w:szCs w:val="29"/>
          <w:lang w:val="en-US"/>
        </w:rPr>
      </w:pPr>
      <w:r w:rsidRPr="00391999">
        <w:rPr>
          <w:rFonts w:cs="Arial"/>
          <w:sz w:val="24"/>
          <w:lang w:val="en-US"/>
        </w:rPr>
        <w:tab/>
      </w:r>
      <w:r w:rsidRPr="00391999">
        <w:rPr>
          <w:rFonts w:cs="Arial"/>
          <w:color w:val="000000"/>
          <w:lang w:val="en-US"/>
        </w:rPr>
        <w:t>Fax</w:t>
      </w:r>
      <w:r w:rsidRPr="00391999">
        <w:rPr>
          <w:rFonts w:cs="Arial"/>
          <w:sz w:val="24"/>
          <w:lang w:val="en-US"/>
        </w:rPr>
        <w:tab/>
      </w:r>
      <w:r w:rsidRPr="00391999">
        <w:rPr>
          <w:rFonts w:cs="Arial"/>
          <w:color w:val="000000"/>
          <w:lang w:val="en-US"/>
        </w:rPr>
        <w:t>+46 708 745 5128</w:t>
      </w:r>
    </w:p>
    <w:p w14:paraId="5F252EF3" w14:textId="77777777" w:rsidR="001E678D" w:rsidRPr="00391999" w:rsidRDefault="001E678D" w:rsidP="001E678D">
      <w:pPr>
        <w:widowControl w:val="0"/>
        <w:tabs>
          <w:tab w:val="left" w:pos="1700"/>
          <w:tab w:val="left" w:pos="4426"/>
        </w:tabs>
        <w:autoSpaceDE w:val="0"/>
        <w:autoSpaceDN w:val="0"/>
        <w:adjustRightInd w:val="0"/>
        <w:rPr>
          <w:rFonts w:cs="Arial"/>
          <w:color w:val="000000"/>
          <w:sz w:val="28"/>
          <w:szCs w:val="28"/>
          <w:lang w:val="en-US"/>
        </w:rPr>
      </w:pPr>
      <w:r w:rsidRPr="00391999">
        <w:rPr>
          <w:rFonts w:cs="Arial"/>
          <w:sz w:val="24"/>
          <w:lang w:val="en-US"/>
        </w:rPr>
        <w:tab/>
      </w:r>
      <w:r w:rsidRPr="00391999">
        <w:rPr>
          <w:rFonts w:cs="Arial"/>
          <w:color w:val="000000"/>
          <w:lang w:val="en-US"/>
        </w:rPr>
        <w:t>Mobile phone:</w:t>
      </w:r>
      <w:r w:rsidRPr="00391999">
        <w:rPr>
          <w:rFonts w:cs="Arial"/>
          <w:sz w:val="24"/>
          <w:lang w:val="en-US"/>
        </w:rPr>
        <w:tab/>
      </w:r>
      <w:r w:rsidRPr="00391999">
        <w:rPr>
          <w:rFonts w:cs="Arial"/>
          <w:color w:val="000000"/>
          <w:lang w:val="en-US"/>
        </w:rPr>
        <w:t>+46 44 85043</w:t>
      </w:r>
    </w:p>
    <w:p w14:paraId="30870069" w14:textId="77777777" w:rsidR="001E678D" w:rsidRPr="00E714BF" w:rsidRDefault="001E678D" w:rsidP="001E678D">
      <w:pPr>
        <w:widowControl w:val="0"/>
        <w:tabs>
          <w:tab w:val="left" w:pos="1695"/>
          <w:tab w:val="left" w:pos="4425"/>
        </w:tabs>
        <w:autoSpaceDE w:val="0"/>
        <w:autoSpaceDN w:val="0"/>
        <w:adjustRightInd w:val="0"/>
        <w:rPr>
          <w:rFonts w:cs="Arial"/>
          <w:color w:val="000000"/>
        </w:rPr>
      </w:pPr>
      <w:r w:rsidRPr="00391999">
        <w:rPr>
          <w:rFonts w:cs="Arial"/>
          <w:sz w:val="24"/>
          <w:lang w:val="en-US"/>
        </w:rPr>
        <w:tab/>
      </w:r>
      <w:proofErr w:type="gramStart"/>
      <w:r w:rsidRPr="00E714BF">
        <w:rPr>
          <w:rFonts w:cs="Arial"/>
          <w:color w:val="000000"/>
        </w:rPr>
        <w:t>e</w:t>
      </w:r>
      <w:proofErr w:type="gramEnd"/>
      <w:r w:rsidRPr="00E714BF">
        <w:rPr>
          <w:rFonts w:cs="Arial"/>
          <w:color w:val="000000"/>
        </w:rPr>
        <w:t>-mail (main):</w:t>
      </w:r>
      <w:r w:rsidRPr="00E714BF">
        <w:rPr>
          <w:rFonts w:cs="Arial"/>
          <w:sz w:val="24"/>
        </w:rPr>
        <w:tab/>
      </w:r>
      <w:hyperlink r:id="rId49" w:history="1">
        <w:r w:rsidRPr="00E714BF">
          <w:rPr>
            <w:rStyle w:val="Hyperlink"/>
            <w:rFonts w:cs="Arial"/>
          </w:rPr>
          <w:t>viktor@navigationteknik.se</w:t>
        </w:r>
      </w:hyperlink>
    </w:p>
    <w:p w14:paraId="462797B5"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391999">
        <w:rPr>
          <w:rFonts w:cs="Arial"/>
          <w:b/>
          <w:bCs/>
          <w:color w:val="000000"/>
          <w:lang w:val="en-US"/>
        </w:rPr>
        <w:t>UK</w:t>
      </w:r>
      <w:r w:rsidRPr="00391999">
        <w:rPr>
          <w:rFonts w:cs="Arial"/>
          <w:sz w:val="24"/>
          <w:lang w:val="en-US"/>
        </w:rPr>
        <w:tab/>
      </w:r>
      <w:r w:rsidRPr="00391999">
        <w:rPr>
          <w:rFonts w:cs="Arial"/>
          <w:b/>
          <w:bCs/>
          <w:color w:val="000000"/>
          <w:lang w:val="en-US"/>
        </w:rPr>
        <w:t>Dong Energy</w:t>
      </w:r>
    </w:p>
    <w:p w14:paraId="77F3D33E"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Philip FORD</w:t>
      </w:r>
    </w:p>
    <w:p w14:paraId="5FFBDF38"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 xml:space="preserve">33 </w:t>
      </w:r>
      <w:proofErr w:type="spellStart"/>
      <w:r w:rsidRPr="00391999">
        <w:rPr>
          <w:rFonts w:cs="Arial"/>
          <w:color w:val="000000"/>
          <w:lang w:val="en-US"/>
        </w:rPr>
        <w:t>Grovesnor</w:t>
      </w:r>
      <w:proofErr w:type="spellEnd"/>
      <w:r w:rsidRPr="00391999">
        <w:rPr>
          <w:rFonts w:cs="Arial"/>
          <w:color w:val="000000"/>
          <w:lang w:val="en-US"/>
        </w:rPr>
        <w:t xml:space="preserve"> Place</w:t>
      </w:r>
    </w:p>
    <w:p w14:paraId="5CAF3E2F"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London SW1X 7HY</w:t>
      </w:r>
    </w:p>
    <w:p w14:paraId="49F17EEB" w14:textId="77777777" w:rsidR="001E678D" w:rsidRDefault="001E678D" w:rsidP="001E678D">
      <w:pPr>
        <w:widowControl w:val="0"/>
        <w:tabs>
          <w:tab w:val="left" w:pos="1695"/>
        </w:tabs>
        <w:autoSpaceDE w:val="0"/>
        <w:autoSpaceDN w:val="0"/>
        <w:adjustRightInd w:val="0"/>
        <w:rPr>
          <w:rFonts w:cs="Arial"/>
          <w:color w:val="000000"/>
          <w:sz w:val="27"/>
          <w:szCs w:val="27"/>
        </w:rPr>
      </w:pPr>
      <w:r w:rsidRPr="00391999">
        <w:rPr>
          <w:rFonts w:cs="Arial"/>
          <w:sz w:val="24"/>
          <w:lang w:val="en-US"/>
        </w:rPr>
        <w:tab/>
      </w:r>
      <w:r>
        <w:rPr>
          <w:rFonts w:cs="Arial"/>
          <w:color w:val="000000"/>
        </w:rPr>
        <w:t>UK</w:t>
      </w:r>
    </w:p>
    <w:p w14:paraId="509EE226"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+44 78 27 833 71 78</w:t>
      </w:r>
    </w:p>
    <w:p w14:paraId="7A56B167"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+44 207 811 54 73</w:t>
      </w:r>
    </w:p>
    <w:p w14:paraId="6AE0C84F"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0" w:history="1">
        <w:r w:rsidRPr="00427880">
          <w:rPr>
            <w:rStyle w:val="Hyperlink"/>
            <w:rFonts w:cs="Arial"/>
          </w:rPr>
          <w:t>phifo@dongebergy.co.uk</w:t>
        </w:r>
      </w:hyperlink>
    </w:p>
    <w:p w14:paraId="4C715D55" w14:textId="77777777" w:rsidR="001E678D" w:rsidRPr="00DD136B"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b/>
          <w:sz w:val="24"/>
        </w:rPr>
        <w:tab/>
      </w:r>
      <w:r w:rsidRPr="00E714BF">
        <w:rPr>
          <w:rFonts w:cs="Arial"/>
          <w:b/>
          <w:bCs/>
          <w:color w:val="000000"/>
        </w:rPr>
        <w:tab/>
      </w:r>
      <w:r w:rsidRPr="00DD136B">
        <w:rPr>
          <w:rFonts w:cs="Arial"/>
          <w:b/>
          <w:bCs/>
          <w:color w:val="000000"/>
          <w:lang w:val="en-US"/>
        </w:rPr>
        <w:t>General Lighthouse Authorities of UK &amp; Ireland</w:t>
      </w:r>
    </w:p>
    <w:p w14:paraId="34166F9B"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Mr</w:t>
      </w:r>
      <w:proofErr w:type="spellEnd"/>
      <w:r w:rsidRPr="00391999">
        <w:rPr>
          <w:rFonts w:cs="Arial"/>
          <w:color w:val="000000"/>
          <w:lang w:val="en-US"/>
        </w:rPr>
        <w:t xml:space="preserve"> Martin BRANSBY</w:t>
      </w:r>
    </w:p>
    <w:p w14:paraId="5BC44C19"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The Quay</w:t>
      </w:r>
    </w:p>
    <w:p w14:paraId="14A83D2B"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Harwich</w:t>
      </w:r>
    </w:p>
    <w:p w14:paraId="153F452F"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Essex</w:t>
      </w:r>
    </w:p>
    <w:p w14:paraId="374DD625"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401D1A84"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w:t>
      </w:r>
      <w:proofErr w:type="gramStart"/>
      <w:r>
        <w:rPr>
          <w:rFonts w:cs="Arial"/>
          <w:color w:val="000000"/>
        </w:rPr>
        <w:t>0)1255</w:t>
      </w:r>
      <w:proofErr w:type="gramEnd"/>
      <w:r>
        <w:rPr>
          <w:rFonts w:cs="Arial"/>
          <w:color w:val="000000"/>
        </w:rPr>
        <w:t xml:space="preserve"> 245 042</w:t>
      </w:r>
    </w:p>
    <w:p w14:paraId="378F01F6"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w:t>
      </w:r>
      <w:proofErr w:type="gramStart"/>
      <w:r>
        <w:rPr>
          <w:rFonts w:cs="Arial"/>
          <w:color w:val="000000"/>
        </w:rPr>
        <w:t>0)7770</w:t>
      </w:r>
      <w:proofErr w:type="gramEnd"/>
      <w:r>
        <w:rPr>
          <w:rFonts w:cs="Arial"/>
          <w:color w:val="000000"/>
        </w:rPr>
        <w:t xml:space="preserve"> 265 652</w:t>
      </w:r>
    </w:p>
    <w:p w14:paraId="044B0334"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1" w:history="1">
        <w:r w:rsidRPr="00427880">
          <w:rPr>
            <w:rStyle w:val="Hyperlink"/>
            <w:rFonts w:cs="Arial"/>
          </w:rPr>
          <w:t>martin.bransby@gla-rrnav.org</w:t>
        </w:r>
      </w:hyperlink>
    </w:p>
    <w:p w14:paraId="4CC68448" w14:textId="77777777" w:rsidR="001E678D" w:rsidRDefault="001E678D" w:rsidP="001E678D">
      <w:pPr>
        <w:widowControl w:val="0"/>
        <w:tabs>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Marine Management Organisation</w:t>
      </w:r>
    </w:p>
    <w:p w14:paraId="76CDA64E"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Pr>
          <w:rFonts w:cs="Arial"/>
          <w:sz w:val="24"/>
        </w:rPr>
        <w:tab/>
      </w:r>
      <w:proofErr w:type="spellStart"/>
      <w:r w:rsidRPr="00391999">
        <w:rPr>
          <w:rFonts w:cs="Arial"/>
          <w:color w:val="000000"/>
          <w:lang w:val="en-US"/>
        </w:rPr>
        <w:t>Mr</w:t>
      </w:r>
      <w:proofErr w:type="spellEnd"/>
      <w:r w:rsidRPr="00391999">
        <w:rPr>
          <w:rFonts w:cs="Arial"/>
          <w:color w:val="000000"/>
          <w:lang w:val="en-US"/>
        </w:rPr>
        <w:t xml:space="preserve"> Tom WOOLEY</w:t>
      </w:r>
    </w:p>
    <w:p w14:paraId="4A71EA9B" w14:textId="77777777" w:rsidR="001E678D" w:rsidRPr="00391999" w:rsidRDefault="001E678D" w:rsidP="001E678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391999">
        <w:rPr>
          <w:rFonts w:cs="Arial"/>
          <w:b/>
          <w:bCs/>
          <w:color w:val="000000"/>
          <w:lang w:val="en-US"/>
        </w:rPr>
        <w:t>Trinity House Lighthouse Service</w:t>
      </w:r>
    </w:p>
    <w:p w14:paraId="0F422849" w14:textId="77777777" w:rsidR="001E678D" w:rsidRPr="00391999" w:rsidRDefault="001E678D" w:rsidP="001E678D">
      <w:pPr>
        <w:widowControl w:val="0"/>
        <w:tabs>
          <w:tab w:val="left" w:pos="1695"/>
        </w:tabs>
        <w:autoSpaceDE w:val="0"/>
        <w:autoSpaceDN w:val="0"/>
        <w:adjustRightInd w:val="0"/>
        <w:spacing w:before="6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Capt</w:t>
      </w:r>
      <w:proofErr w:type="spellEnd"/>
      <w:r w:rsidRPr="00391999">
        <w:rPr>
          <w:rFonts w:cs="Arial"/>
          <w:color w:val="000000"/>
          <w:lang w:val="en-US"/>
        </w:rPr>
        <w:t xml:space="preserve"> Roger BARKER</w:t>
      </w:r>
    </w:p>
    <w:p w14:paraId="7810222D"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Diretor</w:t>
      </w:r>
      <w:proofErr w:type="spellEnd"/>
      <w:r w:rsidRPr="00391999">
        <w:rPr>
          <w:rFonts w:cs="Arial"/>
          <w:color w:val="000000"/>
          <w:lang w:val="en-US"/>
        </w:rPr>
        <w:t xml:space="preserve"> of Navigational Requirements</w:t>
      </w:r>
    </w:p>
    <w:p w14:paraId="1DFC1841"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Tower Hill</w:t>
      </w:r>
    </w:p>
    <w:p w14:paraId="6B3B2B7C"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EC3N 4DH</w:t>
      </w:r>
    </w:p>
    <w:p w14:paraId="580024E3"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18940796"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+44 207 481 6917</w:t>
      </w:r>
    </w:p>
    <w:p w14:paraId="01F3C749"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+44 7785 111 519</w:t>
      </w:r>
    </w:p>
    <w:p w14:paraId="0030DB12"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2" w:history="1">
        <w:r w:rsidRPr="00427880">
          <w:rPr>
            <w:rStyle w:val="Hyperlink"/>
            <w:rFonts w:cs="Arial"/>
          </w:rPr>
          <w:t>roger.barker@thls.org</w:t>
        </w:r>
      </w:hyperlink>
    </w:p>
    <w:p w14:paraId="6D50E0B6" w14:textId="77777777" w:rsidR="001E678D" w:rsidRPr="00391999" w:rsidRDefault="001E678D" w:rsidP="001E678D">
      <w:pPr>
        <w:widowControl w:val="0"/>
        <w:tabs>
          <w:tab w:val="left" w:pos="226"/>
          <w:tab w:val="left" w:pos="1700"/>
        </w:tabs>
        <w:autoSpaceDE w:val="0"/>
        <w:autoSpaceDN w:val="0"/>
        <w:adjustRightInd w:val="0"/>
        <w:spacing w:before="300"/>
        <w:rPr>
          <w:rFonts w:cs="Arial"/>
          <w:b/>
          <w:bCs/>
          <w:color w:val="000000"/>
          <w:sz w:val="27"/>
          <w:szCs w:val="27"/>
          <w:lang w:val="en-US"/>
        </w:rPr>
      </w:pPr>
      <w:r w:rsidRPr="00E714BF">
        <w:rPr>
          <w:rFonts w:cs="Arial"/>
          <w:sz w:val="24"/>
        </w:rPr>
        <w:tab/>
      </w:r>
      <w:r w:rsidRPr="00E714BF">
        <w:rPr>
          <w:rFonts w:cs="Arial"/>
          <w:sz w:val="24"/>
        </w:rPr>
        <w:tab/>
      </w:r>
      <w:r w:rsidRPr="00391999">
        <w:rPr>
          <w:rFonts w:cs="Arial"/>
          <w:b/>
          <w:bCs/>
          <w:color w:val="000000"/>
          <w:lang w:val="en-US"/>
        </w:rPr>
        <w:t>Trinity House Lighthouse Service</w:t>
      </w:r>
    </w:p>
    <w:p w14:paraId="52C9862B" w14:textId="77777777" w:rsidR="001E678D" w:rsidRPr="00391999" w:rsidRDefault="001E678D" w:rsidP="001E678D">
      <w:pPr>
        <w:widowControl w:val="0"/>
        <w:tabs>
          <w:tab w:val="left" w:pos="1695"/>
        </w:tabs>
        <w:autoSpaceDE w:val="0"/>
        <w:autoSpaceDN w:val="0"/>
        <w:adjustRightInd w:val="0"/>
        <w:spacing w:before="100"/>
        <w:rPr>
          <w:rFonts w:cs="Arial"/>
          <w:color w:val="000000"/>
          <w:sz w:val="27"/>
          <w:szCs w:val="27"/>
          <w:lang w:val="en-US"/>
        </w:rPr>
      </w:pPr>
      <w:r w:rsidRPr="00391999">
        <w:rPr>
          <w:rFonts w:cs="Arial"/>
          <w:sz w:val="24"/>
          <w:lang w:val="en-US"/>
        </w:rPr>
        <w:tab/>
      </w:r>
      <w:proofErr w:type="spellStart"/>
      <w:r w:rsidRPr="00391999">
        <w:rPr>
          <w:rFonts w:cs="Arial"/>
          <w:color w:val="000000"/>
          <w:lang w:val="en-US"/>
        </w:rPr>
        <w:t>Capt</w:t>
      </w:r>
      <w:proofErr w:type="spellEnd"/>
      <w:r w:rsidRPr="00391999">
        <w:rPr>
          <w:rFonts w:cs="Arial"/>
          <w:color w:val="000000"/>
          <w:lang w:val="en-US"/>
        </w:rPr>
        <w:t xml:space="preserve"> Nick DODSON</w:t>
      </w:r>
    </w:p>
    <w:p w14:paraId="182D0A66"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Tower Hill</w:t>
      </w:r>
    </w:p>
    <w:p w14:paraId="12F49851" w14:textId="77777777" w:rsidR="001E678D" w:rsidRPr="00391999" w:rsidRDefault="001E678D" w:rsidP="001E678D">
      <w:pPr>
        <w:widowControl w:val="0"/>
        <w:tabs>
          <w:tab w:val="left" w:pos="1700"/>
        </w:tabs>
        <w:autoSpaceDE w:val="0"/>
        <w:autoSpaceDN w:val="0"/>
        <w:adjustRightInd w:val="0"/>
        <w:rPr>
          <w:rFonts w:cs="Arial"/>
          <w:color w:val="000000"/>
          <w:sz w:val="27"/>
          <w:szCs w:val="27"/>
          <w:lang w:val="en-US"/>
        </w:rPr>
      </w:pPr>
      <w:r w:rsidRPr="00391999">
        <w:rPr>
          <w:rFonts w:cs="Arial"/>
          <w:sz w:val="24"/>
          <w:lang w:val="en-US"/>
        </w:rPr>
        <w:tab/>
      </w:r>
      <w:r w:rsidRPr="00391999">
        <w:rPr>
          <w:rFonts w:cs="Arial"/>
          <w:color w:val="000000"/>
          <w:lang w:val="en-US"/>
        </w:rPr>
        <w:t>London</w:t>
      </w:r>
    </w:p>
    <w:p w14:paraId="4C8403D0" w14:textId="77777777" w:rsidR="001E678D" w:rsidRDefault="001E678D" w:rsidP="001E678D">
      <w:pPr>
        <w:widowControl w:val="0"/>
        <w:tabs>
          <w:tab w:val="left" w:pos="1700"/>
        </w:tabs>
        <w:autoSpaceDE w:val="0"/>
        <w:autoSpaceDN w:val="0"/>
        <w:adjustRightInd w:val="0"/>
        <w:rPr>
          <w:rFonts w:cs="Arial"/>
          <w:color w:val="000000"/>
          <w:sz w:val="27"/>
          <w:szCs w:val="27"/>
        </w:rPr>
      </w:pPr>
      <w:r w:rsidRPr="00391999">
        <w:rPr>
          <w:rFonts w:cs="Arial"/>
          <w:sz w:val="24"/>
          <w:lang w:val="en-US"/>
        </w:rPr>
        <w:tab/>
      </w:r>
      <w:r>
        <w:rPr>
          <w:rFonts w:cs="Arial"/>
          <w:color w:val="000000"/>
        </w:rPr>
        <w:t>EC3N 4DH</w:t>
      </w:r>
    </w:p>
    <w:p w14:paraId="7F9318BA" w14:textId="77777777" w:rsidR="001E678D" w:rsidRDefault="001E678D" w:rsidP="001E678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4928936D" w14:textId="77777777" w:rsidR="001E678D" w:rsidRDefault="001E678D" w:rsidP="001E678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+44 207 481 6900</w:t>
      </w:r>
    </w:p>
    <w:p w14:paraId="34ACA02E" w14:textId="77777777" w:rsidR="001E678D" w:rsidRDefault="001E678D" w:rsidP="001E678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+44 207 480 7662</w:t>
      </w:r>
    </w:p>
    <w:p w14:paraId="5D89C78C" w14:textId="77777777" w:rsidR="001E678D" w:rsidRDefault="001E678D" w:rsidP="001E678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+44 7785 111 519</w:t>
      </w:r>
    </w:p>
    <w:p w14:paraId="09B9209A" w14:textId="77777777" w:rsidR="001E678D" w:rsidRDefault="001E678D" w:rsidP="001E678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3" w:history="1">
        <w:r w:rsidRPr="00427880">
          <w:rPr>
            <w:rStyle w:val="Hyperlink"/>
            <w:rFonts w:cs="Arial"/>
          </w:rPr>
          <w:t>nick.dodson@thls.org</w:t>
        </w:r>
      </w:hyperlink>
    </w:p>
    <w:p w14:paraId="69264675" w14:textId="77777777" w:rsidR="00E56F55" w:rsidRPr="009069FE" w:rsidRDefault="00E56F55" w:rsidP="00E56F55">
      <w:pPr>
        <w:rPr>
          <w:rFonts w:cs="Arial"/>
          <w:szCs w:val="22"/>
        </w:rPr>
      </w:pPr>
    </w:p>
    <w:p w14:paraId="2AD5C8FA" w14:textId="6FB32E07" w:rsidR="006B0F7F" w:rsidRPr="009069FE" w:rsidRDefault="006B0F7F" w:rsidP="00555032">
      <w:pPr>
        <w:pStyle w:val="Annex"/>
      </w:pPr>
      <w:bookmarkStart w:id="48" w:name="_Toc231021051"/>
      <w:r w:rsidRPr="009069FE">
        <w:lastRenderedPageBreak/>
        <w:t>Working Group Participants</w:t>
      </w:r>
      <w:bookmarkEnd w:id="48"/>
    </w:p>
    <w:p w14:paraId="668BE301" w14:textId="77777777" w:rsidR="006B0F7F" w:rsidRPr="009069FE" w:rsidRDefault="006B0F7F" w:rsidP="006B0F7F"/>
    <w:p w14:paraId="37E852BF" w14:textId="1548B830" w:rsidR="006B0F7F" w:rsidRPr="009069FE" w:rsidRDefault="0003700A" w:rsidP="00AB7A1A">
      <w:pPr>
        <w:pStyle w:val="Workinggroup"/>
      </w:pPr>
      <w:r w:rsidRPr="00EA2EA6">
        <w:t>Planning process / legislation</w:t>
      </w:r>
    </w:p>
    <w:tbl>
      <w:tblPr>
        <w:tblW w:w="862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90"/>
        <w:gridCol w:w="2977"/>
        <w:gridCol w:w="4961"/>
      </w:tblGrid>
      <w:tr w:rsidR="006B0F7F" w:rsidRPr="009069FE" w14:paraId="431CFB59" w14:textId="77777777" w:rsidTr="006B0F7F">
        <w:trPr>
          <w:jc w:val="center"/>
        </w:trPr>
        <w:tc>
          <w:tcPr>
            <w:tcW w:w="690" w:type="dxa"/>
            <w:tcBorders>
              <w:top w:val="single" w:sz="4" w:space="0" w:color="auto"/>
              <w:left w:val="single" w:sz="4" w:space="0" w:color="auto"/>
              <w:bottom w:val="thickThinSmallGap" w:sz="24" w:space="0" w:color="auto"/>
              <w:right w:val="single" w:sz="4" w:space="0" w:color="auto"/>
            </w:tcBorders>
            <w:vAlign w:val="center"/>
          </w:tcPr>
          <w:p w14:paraId="66BB48FE" w14:textId="77777777" w:rsidR="006B0F7F" w:rsidRPr="009069FE" w:rsidRDefault="006B0F7F" w:rsidP="006B0F7F">
            <w:pPr>
              <w:spacing w:before="120"/>
              <w:jc w:val="center"/>
            </w:pPr>
          </w:p>
        </w:tc>
        <w:tc>
          <w:tcPr>
            <w:tcW w:w="2977" w:type="dxa"/>
            <w:tcBorders>
              <w:top w:val="single" w:sz="4" w:space="0" w:color="auto"/>
              <w:left w:val="single" w:sz="4" w:space="0" w:color="auto"/>
              <w:bottom w:val="thickThinSmallGap" w:sz="24" w:space="0" w:color="auto"/>
              <w:right w:val="single" w:sz="4" w:space="0" w:color="auto"/>
            </w:tcBorders>
            <w:vAlign w:val="center"/>
          </w:tcPr>
          <w:p w14:paraId="39EC2FC9" w14:textId="77777777" w:rsidR="006B0F7F" w:rsidRPr="009069FE" w:rsidRDefault="006B0F7F" w:rsidP="006B0F7F">
            <w:pPr>
              <w:spacing w:before="120"/>
              <w:jc w:val="center"/>
            </w:pPr>
            <w:r w:rsidRPr="009069FE">
              <w:t>Name</w:t>
            </w:r>
          </w:p>
        </w:tc>
        <w:tc>
          <w:tcPr>
            <w:tcW w:w="4961" w:type="dxa"/>
            <w:tcBorders>
              <w:top w:val="single" w:sz="4" w:space="0" w:color="auto"/>
              <w:left w:val="single" w:sz="4" w:space="0" w:color="auto"/>
              <w:bottom w:val="thickThinSmallGap" w:sz="24" w:space="0" w:color="auto"/>
              <w:right w:val="single" w:sz="4" w:space="0" w:color="auto"/>
            </w:tcBorders>
            <w:vAlign w:val="center"/>
          </w:tcPr>
          <w:p w14:paraId="34F200FF" w14:textId="77777777" w:rsidR="006B0F7F" w:rsidRPr="009069FE" w:rsidRDefault="006B0F7F" w:rsidP="006B0F7F">
            <w:pPr>
              <w:spacing w:before="120"/>
              <w:jc w:val="center"/>
            </w:pPr>
            <w:r w:rsidRPr="009069FE">
              <w:t>Organisation / Country</w:t>
            </w:r>
          </w:p>
        </w:tc>
      </w:tr>
      <w:tr w:rsidR="006B0F7F" w:rsidRPr="009069FE" w14:paraId="0BC29A3F" w14:textId="77777777" w:rsidTr="006B0F7F">
        <w:trPr>
          <w:jc w:val="center"/>
        </w:trPr>
        <w:tc>
          <w:tcPr>
            <w:tcW w:w="690" w:type="dxa"/>
            <w:tcBorders>
              <w:top w:val="thickThinSmallGap" w:sz="24" w:space="0" w:color="auto"/>
              <w:left w:val="single" w:sz="4" w:space="0" w:color="auto"/>
              <w:bottom w:val="single" w:sz="4" w:space="0" w:color="auto"/>
              <w:right w:val="single" w:sz="4" w:space="0" w:color="auto"/>
            </w:tcBorders>
            <w:vAlign w:val="center"/>
          </w:tcPr>
          <w:p w14:paraId="49E34E76" w14:textId="77777777" w:rsidR="006B0F7F" w:rsidRPr="009069FE" w:rsidRDefault="006B0F7F" w:rsidP="003621A6">
            <w:pPr>
              <w:pStyle w:val="WGnumbering"/>
              <w:numPr>
                <w:ilvl w:val="0"/>
                <w:numId w:val="31"/>
              </w:numPr>
              <w:tabs>
                <w:tab w:val="num" w:pos="567"/>
              </w:tabs>
              <w:ind w:left="567" w:hanging="454"/>
            </w:pPr>
          </w:p>
        </w:tc>
        <w:tc>
          <w:tcPr>
            <w:tcW w:w="2977" w:type="dxa"/>
            <w:tcBorders>
              <w:top w:val="thickThinSmallGap" w:sz="24" w:space="0" w:color="auto"/>
              <w:left w:val="single" w:sz="4" w:space="0" w:color="auto"/>
              <w:bottom w:val="single" w:sz="4" w:space="0" w:color="auto"/>
              <w:right w:val="single" w:sz="4" w:space="0" w:color="auto"/>
            </w:tcBorders>
            <w:vAlign w:val="center"/>
          </w:tcPr>
          <w:p w14:paraId="3045E97F" w14:textId="57B42472" w:rsidR="006B0F7F" w:rsidRPr="009069FE" w:rsidRDefault="0003700A" w:rsidP="006B0F7F">
            <w:pPr>
              <w:spacing w:before="60" w:after="60"/>
            </w:pPr>
            <w:r>
              <w:t>Nick Lemon (Chair)</w:t>
            </w:r>
          </w:p>
        </w:tc>
        <w:tc>
          <w:tcPr>
            <w:tcW w:w="4961" w:type="dxa"/>
            <w:tcBorders>
              <w:top w:val="thickThinSmallGap" w:sz="24" w:space="0" w:color="auto"/>
              <w:left w:val="single" w:sz="4" w:space="0" w:color="auto"/>
              <w:bottom w:val="single" w:sz="4" w:space="0" w:color="auto"/>
              <w:right w:val="single" w:sz="4" w:space="0" w:color="auto"/>
            </w:tcBorders>
            <w:vAlign w:val="center"/>
          </w:tcPr>
          <w:p w14:paraId="051B84CF" w14:textId="34E71E4E" w:rsidR="006B0F7F" w:rsidRPr="009069FE" w:rsidRDefault="0003700A" w:rsidP="006B0F7F">
            <w:pPr>
              <w:spacing w:before="60" w:after="60"/>
            </w:pPr>
            <w:r>
              <w:t>AMSA / Australia</w:t>
            </w:r>
          </w:p>
        </w:tc>
      </w:tr>
      <w:tr w:rsidR="006B0F7F" w:rsidRPr="009069FE" w14:paraId="534DEE2A"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43A41A55"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0993189B" w14:textId="2182579A" w:rsidR="006B0F7F" w:rsidRPr="009069FE" w:rsidRDefault="0003700A" w:rsidP="006B0F7F">
            <w:pPr>
              <w:spacing w:before="60" w:after="60"/>
            </w:pPr>
            <w:r>
              <w:t>Tom Woolley</w:t>
            </w:r>
          </w:p>
        </w:tc>
        <w:tc>
          <w:tcPr>
            <w:tcW w:w="4961" w:type="dxa"/>
            <w:tcBorders>
              <w:top w:val="single" w:sz="4" w:space="0" w:color="auto"/>
              <w:left w:val="single" w:sz="4" w:space="0" w:color="auto"/>
              <w:bottom w:val="single" w:sz="4" w:space="0" w:color="auto"/>
              <w:right w:val="single" w:sz="4" w:space="0" w:color="auto"/>
            </w:tcBorders>
            <w:vAlign w:val="center"/>
          </w:tcPr>
          <w:p w14:paraId="6B23B119" w14:textId="20676A71" w:rsidR="006B0F7F" w:rsidRPr="009069FE" w:rsidRDefault="0003700A" w:rsidP="006B0F7F">
            <w:pPr>
              <w:spacing w:before="60" w:after="60"/>
            </w:pPr>
            <w:r>
              <w:t>MMO / UK</w:t>
            </w:r>
          </w:p>
        </w:tc>
      </w:tr>
      <w:tr w:rsidR="006B0F7F" w:rsidRPr="009069FE" w14:paraId="47F18D87"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7A9E7B00"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2CE1A7C9" w14:textId="10591964" w:rsidR="006B0F7F" w:rsidRPr="009069FE" w:rsidRDefault="008569C0" w:rsidP="006B0F7F">
            <w:pPr>
              <w:spacing w:before="60" w:after="60"/>
            </w:pPr>
            <w:r>
              <w:t xml:space="preserve">Jean- Charles </w:t>
            </w:r>
            <w:proofErr w:type="spellStart"/>
            <w:r>
              <w:t>Cornillou</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67EE9C5D" w14:textId="452FCC99" w:rsidR="006B0F7F" w:rsidRPr="009069FE" w:rsidRDefault="008569C0" w:rsidP="006B0F7F">
            <w:pPr>
              <w:spacing w:before="60" w:after="60"/>
            </w:pPr>
            <w:r>
              <w:t>CETMEF / France</w:t>
            </w:r>
          </w:p>
        </w:tc>
      </w:tr>
      <w:tr w:rsidR="006B0F7F" w:rsidRPr="009069FE" w14:paraId="0F1FB7F7"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1474B970"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5CFAB5E2" w14:textId="5CA6DF4F" w:rsidR="006B0F7F" w:rsidRPr="009069FE" w:rsidRDefault="008569C0" w:rsidP="00451FF5">
            <w:pPr>
              <w:spacing w:before="60" w:after="60"/>
            </w:pPr>
            <w:r>
              <w:t>Phil Day</w:t>
            </w:r>
          </w:p>
        </w:tc>
        <w:tc>
          <w:tcPr>
            <w:tcW w:w="4961" w:type="dxa"/>
            <w:tcBorders>
              <w:top w:val="single" w:sz="4" w:space="0" w:color="auto"/>
              <w:left w:val="single" w:sz="4" w:space="0" w:color="auto"/>
              <w:bottom w:val="single" w:sz="4" w:space="0" w:color="auto"/>
              <w:right w:val="single" w:sz="4" w:space="0" w:color="auto"/>
            </w:tcBorders>
            <w:vAlign w:val="center"/>
          </w:tcPr>
          <w:p w14:paraId="192081C9" w14:textId="08D1BF15" w:rsidR="006B0F7F" w:rsidRPr="009069FE" w:rsidRDefault="008569C0" w:rsidP="006B0F7F">
            <w:pPr>
              <w:spacing w:before="60" w:after="60"/>
            </w:pPr>
            <w:r>
              <w:t>NLB / Scotland</w:t>
            </w:r>
          </w:p>
        </w:tc>
      </w:tr>
      <w:tr w:rsidR="006B0F7F" w:rsidRPr="009069FE" w14:paraId="3D2DBF14"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4EE13E32"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321BD83C" w14:textId="1D737CB8" w:rsidR="006B0F7F" w:rsidRPr="009069FE" w:rsidRDefault="008569C0" w:rsidP="000F2D79">
            <w:pPr>
              <w:spacing w:before="60" w:after="60"/>
            </w:pPr>
            <w:r>
              <w:t>Nick Dodson</w:t>
            </w:r>
          </w:p>
        </w:tc>
        <w:tc>
          <w:tcPr>
            <w:tcW w:w="4961" w:type="dxa"/>
            <w:tcBorders>
              <w:top w:val="single" w:sz="4" w:space="0" w:color="auto"/>
              <w:left w:val="single" w:sz="4" w:space="0" w:color="auto"/>
              <w:bottom w:val="single" w:sz="4" w:space="0" w:color="auto"/>
              <w:right w:val="single" w:sz="4" w:space="0" w:color="auto"/>
            </w:tcBorders>
            <w:vAlign w:val="center"/>
          </w:tcPr>
          <w:p w14:paraId="714347FE" w14:textId="7284686C" w:rsidR="006B0F7F" w:rsidRPr="009069FE" w:rsidRDefault="008569C0" w:rsidP="006B0F7F">
            <w:pPr>
              <w:spacing w:before="60" w:after="60"/>
            </w:pPr>
            <w:r>
              <w:t>THLS / England &amp; Wales</w:t>
            </w:r>
          </w:p>
        </w:tc>
      </w:tr>
      <w:tr w:rsidR="006B0F7F" w:rsidRPr="009069FE" w14:paraId="1AF286DA"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2584AF69"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6E4A1C9E" w14:textId="3B0E3A75" w:rsidR="006B0F7F" w:rsidRPr="009069FE" w:rsidRDefault="008569C0" w:rsidP="006B0F7F">
            <w:pPr>
              <w:spacing w:before="60" w:after="60"/>
            </w:pPr>
            <w:r>
              <w:t>Phil Gilmour</w:t>
            </w:r>
          </w:p>
        </w:tc>
        <w:tc>
          <w:tcPr>
            <w:tcW w:w="4961" w:type="dxa"/>
            <w:tcBorders>
              <w:top w:val="single" w:sz="4" w:space="0" w:color="auto"/>
              <w:left w:val="single" w:sz="4" w:space="0" w:color="auto"/>
              <w:bottom w:val="single" w:sz="4" w:space="0" w:color="auto"/>
              <w:right w:val="single" w:sz="4" w:space="0" w:color="auto"/>
            </w:tcBorders>
            <w:vAlign w:val="center"/>
          </w:tcPr>
          <w:p w14:paraId="2C38D28F" w14:textId="2BE57984" w:rsidR="006B0F7F" w:rsidRPr="009069FE" w:rsidRDefault="008569C0" w:rsidP="006B0F7F">
            <w:pPr>
              <w:spacing w:before="60" w:after="60"/>
            </w:pPr>
            <w:r>
              <w:t>Marine Scotland</w:t>
            </w:r>
          </w:p>
        </w:tc>
      </w:tr>
      <w:tr w:rsidR="006B0F7F" w:rsidRPr="009069FE" w14:paraId="7F8AC6BC" w14:textId="77777777" w:rsidTr="006B0F7F">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652C16EF" w14:textId="77777777" w:rsidR="006B0F7F" w:rsidRPr="009069FE" w:rsidRDefault="006B0F7F"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6778C270" w14:textId="1DF5276A" w:rsidR="006B0F7F" w:rsidRPr="009069FE" w:rsidRDefault="00F06A35" w:rsidP="000F2D79">
            <w:pPr>
              <w:spacing w:before="60" w:after="60"/>
            </w:pPr>
            <w:proofErr w:type="spellStart"/>
            <w:r>
              <w:t>Tatia</w:t>
            </w:r>
            <w:proofErr w:type="spellEnd"/>
            <w:r>
              <w:t xml:space="preserve"> </w:t>
            </w:r>
            <w:proofErr w:type="spellStart"/>
            <w:r>
              <w:t>Kalker</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1EC826F2" w14:textId="60F5C4A7" w:rsidR="006B0F7F" w:rsidRPr="009069FE" w:rsidRDefault="00F06A35" w:rsidP="006B0F7F">
            <w:pPr>
              <w:spacing w:before="60" w:after="60"/>
              <w:rPr>
                <w:rFonts w:cs="Arial"/>
                <w:szCs w:val="22"/>
              </w:rPr>
            </w:pPr>
            <w:r>
              <w:rPr>
                <w:rFonts w:cs="Arial"/>
                <w:szCs w:val="22"/>
              </w:rPr>
              <w:t>RWS / The Netherlands</w:t>
            </w:r>
          </w:p>
        </w:tc>
      </w:tr>
    </w:tbl>
    <w:p w14:paraId="4BD2DE6E" w14:textId="77777777" w:rsidR="006B0F7F" w:rsidRDefault="006B0F7F" w:rsidP="006B0F7F"/>
    <w:p w14:paraId="1B66A34A" w14:textId="77777777" w:rsidR="009F5029" w:rsidRDefault="009F5029" w:rsidP="006B0F7F"/>
    <w:p w14:paraId="4B93070D" w14:textId="77777777" w:rsidR="009F5029" w:rsidRDefault="009F5029" w:rsidP="006B0F7F"/>
    <w:p w14:paraId="62826E43" w14:textId="77777777" w:rsidR="009F5029" w:rsidRDefault="009F5029" w:rsidP="006B0F7F"/>
    <w:p w14:paraId="40CCF9CD" w14:textId="77777777" w:rsidR="009F5029" w:rsidRDefault="009F5029" w:rsidP="006B0F7F"/>
    <w:p w14:paraId="1297F1CF" w14:textId="77777777" w:rsidR="009F5029" w:rsidRPr="009069FE" w:rsidRDefault="009F5029" w:rsidP="006B0F7F"/>
    <w:p w14:paraId="521FAB2B" w14:textId="377EB584" w:rsidR="006B0F7F" w:rsidRPr="009069FE" w:rsidRDefault="00322D6C" w:rsidP="00AB7A1A">
      <w:pPr>
        <w:pStyle w:val="Workinggroup"/>
      </w:pPr>
      <w:r>
        <w:t>Use of GIS in the planning process</w:t>
      </w:r>
    </w:p>
    <w:tbl>
      <w:tblPr>
        <w:tblW w:w="862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9"/>
        <w:gridCol w:w="3038"/>
        <w:gridCol w:w="4961"/>
      </w:tblGrid>
      <w:tr w:rsidR="006B0F7F" w:rsidRPr="009069FE" w14:paraId="59237896" w14:textId="77777777" w:rsidTr="00AB7A1A">
        <w:trPr>
          <w:jc w:val="center"/>
        </w:trPr>
        <w:tc>
          <w:tcPr>
            <w:tcW w:w="629" w:type="dxa"/>
            <w:tcBorders>
              <w:top w:val="single" w:sz="4" w:space="0" w:color="auto"/>
              <w:left w:val="single" w:sz="4" w:space="0" w:color="auto"/>
              <w:bottom w:val="thickThinSmallGap" w:sz="24" w:space="0" w:color="auto"/>
              <w:right w:val="single" w:sz="4" w:space="0" w:color="auto"/>
            </w:tcBorders>
            <w:vAlign w:val="center"/>
          </w:tcPr>
          <w:p w14:paraId="23F661D8" w14:textId="77777777" w:rsidR="006B0F7F" w:rsidRPr="009069FE" w:rsidRDefault="006B0F7F" w:rsidP="006B0F7F">
            <w:pPr>
              <w:spacing w:before="120"/>
              <w:jc w:val="center"/>
            </w:pPr>
          </w:p>
        </w:tc>
        <w:tc>
          <w:tcPr>
            <w:tcW w:w="3038" w:type="dxa"/>
            <w:tcBorders>
              <w:top w:val="single" w:sz="4" w:space="0" w:color="auto"/>
              <w:left w:val="single" w:sz="4" w:space="0" w:color="auto"/>
              <w:bottom w:val="thickThinSmallGap" w:sz="24" w:space="0" w:color="auto"/>
              <w:right w:val="single" w:sz="4" w:space="0" w:color="auto"/>
            </w:tcBorders>
            <w:vAlign w:val="center"/>
          </w:tcPr>
          <w:p w14:paraId="3E147169" w14:textId="77777777" w:rsidR="006B0F7F" w:rsidRPr="009069FE" w:rsidRDefault="006B0F7F" w:rsidP="006B0F7F">
            <w:pPr>
              <w:spacing w:before="120"/>
              <w:jc w:val="center"/>
            </w:pPr>
            <w:r w:rsidRPr="009069FE">
              <w:t>Name</w:t>
            </w:r>
          </w:p>
        </w:tc>
        <w:tc>
          <w:tcPr>
            <w:tcW w:w="4961" w:type="dxa"/>
            <w:tcBorders>
              <w:top w:val="single" w:sz="4" w:space="0" w:color="auto"/>
              <w:left w:val="single" w:sz="4" w:space="0" w:color="auto"/>
              <w:bottom w:val="thickThinSmallGap" w:sz="24" w:space="0" w:color="auto"/>
              <w:right w:val="single" w:sz="4" w:space="0" w:color="auto"/>
            </w:tcBorders>
            <w:vAlign w:val="center"/>
          </w:tcPr>
          <w:p w14:paraId="314FB019" w14:textId="77777777" w:rsidR="006B0F7F" w:rsidRPr="009069FE" w:rsidRDefault="006B0F7F" w:rsidP="006B0F7F">
            <w:pPr>
              <w:spacing w:before="120"/>
              <w:jc w:val="center"/>
            </w:pPr>
            <w:r w:rsidRPr="009069FE">
              <w:t>Organisation / Country</w:t>
            </w:r>
          </w:p>
        </w:tc>
      </w:tr>
      <w:tr w:rsidR="006B0F7F" w:rsidRPr="009069FE" w14:paraId="40F6A514" w14:textId="77777777" w:rsidTr="00AB7A1A">
        <w:trPr>
          <w:jc w:val="center"/>
        </w:trPr>
        <w:tc>
          <w:tcPr>
            <w:tcW w:w="629" w:type="dxa"/>
            <w:tcBorders>
              <w:top w:val="thickThinSmallGap" w:sz="24" w:space="0" w:color="auto"/>
              <w:left w:val="single" w:sz="4" w:space="0" w:color="auto"/>
              <w:bottom w:val="single" w:sz="4" w:space="0" w:color="auto"/>
              <w:right w:val="single" w:sz="4" w:space="0" w:color="auto"/>
            </w:tcBorders>
            <w:vAlign w:val="center"/>
          </w:tcPr>
          <w:p w14:paraId="40D5F399" w14:textId="77777777" w:rsidR="006B0F7F" w:rsidRPr="009069FE" w:rsidRDefault="006B0F7F" w:rsidP="003621A6">
            <w:pPr>
              <w:pStyle w:val="WGnumbering"/>
              <w:numPr>
                <w:ilvl w:val="0"/>
                <w:numId w:val="32"/>
              </w:numPr>
              <w:ind w:left="521" w:hanging="425"/>
            </w:pPr>
          </w:p>
        </w:tc>
        <w:tc>
          <w:tcPr>
            <w:tcW w:w="3038" w:type="dxa"/>
            <w:tcBorders>
              <w:top w:val="thickThinSmallGap" w:sz="24" w:space="0" w:color="auto"/>
              <w:left w:val="single" w:sz="4" w:space="0" w:color="auto"/>
              <w:bottom w:val="single" w:sz="4" w:space="0" w:color="auto"/>
              <w:right w:val="single" w:sz="4" w:space="0" w:color="auto"/>
            </w:tcBorders>
            <w:vAlign w:val="center"/>
          </w:tcPr>
          <w:p w14:paraId="6AEF1E01" w14:textId="21CEB726" w:rsidR="006B0F7F" w:rsidRPr="009069FE" w:rsidRDefault="0003700A" w:rsidP="006B0F7F">
            <w:pPr>
              <w:spacing w:before="60" w:after="60"/>
            </w:pPr>
            <w:r>
              <w:t xml:space="preserve">Michael </w:t>
            </w:r>
            <w:proofErr w:type="spellStart"/>
            <w:r>
              <w:t>Skov</w:t>
            </w:r>
            <w:proofErr w:type="spellEnd"/>
            <w:r>
              <w:t xml:space="preserve"> (Chair)</w:t>
            </w:r>
          </w:p>
        </w:tc>
        <w:tc>
          <w:tcPr>
            <w:tcW w:w="4961" w:type="dxa"/>
            <w:tcBorders>
              <w:top w:val="thickThinSmallGap" w:sz="24" w:space="0" w:color="auto"/>
              <w:left w:val="single" w:sz="4" w:space="0" w:color="auto"/>
              <w:bottom w:val="single" w:sz="4" w:space="0" w:color="auto"/>
              <w:right w:val="single" w:sz="4" w:space="0" w:color="auto"/>
            </w:tcBorders>
            <w:vAlign w:val="center"/>
          </w:tcPr>
          <w:p w14:paraId="725EFC01" w14:textId="1254EFA5" w:rsidR="006B0F7F" w:rsidRPr="009069FE" w:rsidRDefault="0003700A" w:rsidP="00AB7A1A">
            <w:pPr>
              <w:spacing w:before="60" w:after="60"/>
            </w:pPr>
            <w:r>
              <w:t>DMA / Denmark</w:t>
            </w:r>
          </w:p>
        </w:tc>
      </w:tr>
      <w:tr w:rsidR="006B0F7F" w:rsidRPr="009069FE" w14:paraId="78694FEF" w14:textId="77777777" w:rsidTr="00AB7A1A">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5127CDB3" w14:textId="77777777" w:rsidR="006B0F7F" w:rsidRPr="009069FE" w:rsidRDefault="006B0F7F" w:rsidP="003621A6">
            <w:pPr>
              <w:pStyle w:val="WGnumbering"/>
              <w:numPr>
                <w:ilvl w:val="0"/>
                <w:numId w:val="31"/>
              </w:numPr>
              <w:tabs>
                <w:tab w:val="num" w:pos="567"/>
              </w:tabs>
              <w:ind w:left="567" w:hanging="454"/>
            </w:pPr>
          </w:p>
        </w:tc>
        <w:tc>
          <w:tcPr>
            <w:tcW w:w="3038" w:type="dxa"/>
            <w:tcBorders>
              <w:top w:val="single" w:sz="4" w:space="0" w:color="auto"/>
              <w:left w:val="single" w:sz="4" w:space="0" w:color="auto"/>
              <w:bottom w:val="single" w:sz="4" w:space="0" w:color="auto"/>
              <w:right w:val="single" w:sz="4" w:space="0" w:color="auto"/>
            </w:tcBorders>
            <w:vAlign w:val="center"/>
          </w:tcPr>
          <w:p w14:paraId="7F0B3945" w14:textId="744AA6C7" w:rsidR="006B0F7F" w:rsidRPr="009069FE" w:rsidRDefault="0003700A" w:rsidP="006B0F7F">
            <w:pPr>
              <w:spacing w:before="60" w:after="60"/>
            </w:pPr>
            <w:r>
              <w:t>Peter Dam</w:t>
            </w:r>
          </w:p>
        </w:tc>
        <w:tc>
          <w:tcPr>
            <w:tcW w:w="4961" w:type="dxa"/>
            <w:tcBorders>
              <w:top w:val="single" w:sz="4" w:space="0" w:color="auto"/>
              <w:left w:val="single" w:sz="4" w:space="0" w:color="auto"/>
              <w:bottom w:val="single" w:sz="4" w:space="0" w:color="auto"/>
              <w:right w:val="single" w:sz="4" w:space="0" w:color="auto"/>
            </w:tcBorders>
            <w:vAlign w:val="center"/>
          </w:tcPr>
          <w:p w14:paraId="6CA105D3" w14:textId="6EED20B8" w:rsidR="006B0F7F" w:rsidRPr="009069FE" w:rsidRDefault="0003700A" w:rsidP="006B0F7F">
            <w:pPr>
              <w:spacing w:before="60" w:after="60"/>
            </w:pPr>
            <w:r>
              <w:t>DMA / Denmark</w:t>
            </w:r>
          </w:p>
        </w:tc>
      </w:tr>
      <w:tr w:rsidR="00E953F8" w:rsidRPr="009069FE" w14:paraId="038A0C17" w14:textId="77777777" w:rsidTr="00AB7A1A">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48BF67D0" w14:textId="77777777" w:rsidR="00E953F8" w:rsidRPr="009069FE" w:rsidRDefault="00E953F8" w:rsidP="003621A6">
            <w:pPr>
              <w:pStyle w:val="WGnumbering"/>
              <w:numPr>
                <w:ilvl w:val="0"/>
                <w:numId w:val="31"/>
              </w:numPr>
              <w:tabs>
                <w:tab w:val="num" w:pos="567"/>
              </w:tabs>
              <w:ind w:left="567" w:hanging="454"/>
            </w:pPr>
          </w:p>
        </w:tc>
        <w:tc>
          <w:tcPr>
            <w:tcW w:w="3038" w:type="dxa"/>
            <w:tcBorders>
              <w:top w:val="single" w:sz="4" w:space="0" w:color="auto"/>
              <w:left w:val="single" w:sz="4" w:space="0" w:color="auto"/>
              <w:bottom w:val="single" w:sz="4" w:space="0" w:color="auto"/>
              <w:right w:val="single" w:sz="4" w:space="0" w:color="auto"/>
            </w:tcBorders>
            <w:vAlign w:val="center"/>
          </w:tcPr>
          <w:p w14:paraId="71FE73B2" w14:textId="79A8D832" w:rsidR="00E953F8" w:rsidRPr="009069FE" w:rsidRDefault="0003700A" w:rsidP="006B0F7F">
            <w:pPr>
              <w:spacing w:before="60" w:after="60"/>
            </w:pPr>
            <w:r>
              <w:t xml:space="preserve">Martin </w:t>
            </w:r>
            <w:proofErr w:type="spellStart"/>
            <w:r>
              <w:t>Bransby</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49A96B66" w14:textId="702898FD" w:rsidR="00E953F8" w:rsidRPr="009069FE" w:rsidRDefault="0003700A" w:rsidP="006B0F7F">
            <w:pPr>
              <w:spacing w:before="60" w:after="60"/>
            </w:pPr>
            <w:r>
              <w:t>GLA R&amp;RNAV / UK &amp; Ireland</w:t>
            </w:r>
          </w:p>
        </w:tc>
      </w:tr>
      <w:tr w:rsidR="006B0F7F" w:rsidRPr="009069FE" w14:paraId="3538F457" w14:textId="77777777" w:rsidTr="00AB7A1A">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7B2C6D65" w14:textId="77777777" w:rsidR="006B0F7F" w:rsidRPr="009069FE" w:rsidRDefault="006B0F7F" w:rsidP="003621A6">
            <w:pPr>
              <w:pStyle w:val="WGnumbering"/>
              <w:numPr>
                <w:ilvl w:val="0"/>
                <w:numId w:val="31"/>
              </w:numPr>
              <w:tabs>
                <w:tab w:val="num" w:pos="567"/>
              </w:tabs>
              <w:ind w:left="567" w:hanging="454"/>
            </w:pPr>
          </w:p>
        </w:tc>
        <w:tc>
          <w:tcPr>
            <w:tcW w:w="3038" w:type="dxa"/>
            <w:tcBorders>
              <w:top w:val="single" w:sz="4" w:space="0" w:color="auto"/>
              <w:left w:val="single" w:sz="4" w:space="0" w:color="auto"/>
              <w:bottom w:val="single" w:sz="4" w:space="0" w:color="auto"/>
              <w:right w:val="single" w:sz="4" w:space="0" w:color="auto"/>
            </w:tcBorders>
            <w:vAlign w:val="center"/>
          </w:tcPr>
          <w:p w14:paraId="726DB958" w14:textId="1A0D1993" w:rsidR="006B0F7F" w:rsidRPr="009069FE" w:rsidRDefault="0003700A" w:rsidP="006B0F7F">
            <w:pPr>
              <w:spacing w:before="60" w:after="60"/>
            </w:pPr>
            <w:proofErr w:type="spellStart"/>
            <w:r>
              <w:t>Kert</w:t>
            </w:r>
            <w:proofErr w:type="spellEnd"/>
            <w:r>
              <w:t xml:space="preserve"> </w:t>
            </w:r>
            <w:proofErr w:type="spellStart"/>
            <w:r>
              <w:t>Susmalainen</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766C5655" w14:textId="58207FC9" w:rsidR="006B0F7F" w:rsidRPr="009069FE" w:rsidRDefault="0003700A" w:rsidP="006B0F7F">
            <w:pPr>
              <w:spacing w:before="60" w:after="60"/>
            </w:pPr>
            <w:r>
              <w:t>Estonian Maritime Administration</w:t>
            </w:r>
          </w:p>
        </w:tc>
      </w:tr>
      <w:tr w:rsidR="00E953F8" w:rsidRPr="009069FE" w14:paraId="3DEF799A" w14:textId="77777777" w:rsidTr="00AB7A1A">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46B9C7AD" w14:textId="77777777" w:rsidR="00E953F8" w:rsidRPr="009069FE" w:rsidRDefault="00E953F8" w:rsidP="003621A6">
            <w:pPr>
              <w:pStyle w:val="WGnumbering"/>
              <w:numPr>
                <w:ilvl w:val="0"/>
                <w:numId w:val="31"/>
              </w:numPr>
              <w:tabs>
                <w:tab w:val="num" w:pos="567"/>
              </w:tabs>
              <w:ind w:left="567" w:hanging="454"/>
            </w:pPr>
          </w:p>
        </w:tc>
        <w:tc>
          <w:tcPr>
            <w:tcW w:w="3038" w:type="dxa"/>
            <w:tcBorders>
              <w:top w:val="single" w:sz="4" w:space="0" w:color="auto"/>
              <w:left w:val="single" w:sz="4" w:space="0" w:color="auto"/>
              <w:bottom w:val="single" w:sz="4" w:space="0" w:color="auto"/>
              <w:right w:val="single" w:sz="4" w:space="0" w:color="auto"/>
            </w:tcBorders>
            <w:vAlign w:val="center"/>
          </w:tcPr>
          <w:p w14:paraId="602E23D1" w14:textId="4FA3B8D5" w:rsidR="00E953F8" w:rsidRPr="009069FE" w:rsidRDefault="0003700A" w:rsidP="006B0F7F">
            <w:pPr>
              <w:spacing w:before="60" w:after="60"/>
            </w:pPr>
            <w:r>
              <w:t xml:space="preserve">Pieter </w:t>
            </w:r>
            <w:proofErr w:type="spellStart"/>
            <w:r>
              <w:t>Paap</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6520FF4F" w14:textId="56F694C0" w:rsidR="00E953F8" w:rsidRPr="009069FE" w:rsidRDefault="0003700A" w:rsidP="006B0F7F">
            <w:pPr>
              <w:spacing w:before="60" w:after="60"/>
            </w:pPr>
            <w:r>
              <w:t>RWS / The Netherlands</w:t>
            </w:r>
          </w:p>
        </w:tc>
      </w:tr>
      <w:tr w:rsidR="0073749F" w:rsidRPr="009069FE" w14:paraId="13CE27BB" w14:textId="77777777" w:rsidTr="00AB7A1A">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73BA1194" w14:textId="77777777" w:rsidR="0073749F" w:rsidRPr="009069FE" w:rsidRDefault="0073749F" w:rsidP="003621A6">
            <w:pPr>
              <w:pStyle w:val="WGnumbering"/>
              <w:numPr>
                <w:ilvl w:val="0"/>
                <w:numId w:val="31"/>
              </w:numPr>
              <w:tabs>
                <w:tab w:val="num" w:pos="567"/>
              </w:tabs>
              <w:ind w:left="567" w:hanging="454"/>
            </w:pPr>
          </w:p>
        </w:tc>
        <w:tc>
          <w:tcPr>
            <w:tcW w:w="3038" w:type="dxa"/>
            <w:tcBorders>
              <w:top w:val="single" w:sz="4" w:space="0" w:color="auto"/>
              <w:left w:val="single" w:sz="4" w:space="0" w:color="auto"/>
              <w:bottom w:val="single" w:sz="4" w:space="0" w:color="auto"/>
              <w:right w:val="single" w:sz="4" w:space="0" w:color="auto"/>
            </w:tcBorders>
            <w:vAlign w:val="center"/>
          </w:tcPr>
          <w:p w14:paraId="444152A7" w14:textId="4CB56DA1" w:rsidR="0073749F" w:rsidRPr="009069FE" w:rsidRDefault="0003700A" w:rsidP="0073749F">
            <w:pPr>
              <w:spacing w:before="60" w:after="60"/>
            </w:pPr>
            <w:r>
              <w:t xml:space="preserve">Pedro </w:t>
            </w:r>
            <w:proofErr w:type="spellStart"/>
            <w:r>
              <w:t>Robalo</w:t>
            </w:r>
            <w:proofErr w:type="spellEnd"/>
          </w:p>
        </w:tc>
        <w:tc>
          <w:tcPr>
            <w:tcW w:w="4961" w:type="dxa"/>
            <w:tcBorders>
              <w:top w:val="single" w:sz="4" w:space="0" w:color="auto"/>
              <w:left w:val="single" w:sz="4" w:space="0" w:color="auto"/>
              <w:bottom w:val="single" w:sz="4" w:space="0" w:color="auto"/>
              <w:right w:val="single" w:sz="4" w:space="0" w:color="auto"/>
            </w:tcBorders>
            <w:vAlign w:val="center"/>
          </w:tcPr>
          <w:p w14:paraId="190C9C20" w14:textId="37940E88" w:rsidR="0073749F" w:rsidRPr="009069FE" w:rsidRDefault="00F53C8F" w:rsidP="006B0F7F">
            <w:pPr>
              <w:spacing w:before="60" w:after="60"/>
            </w:pPr>
            <w:proofErr w:type="spellStart"/>
            <w:r w:rsidRPr="00F53C8F">
              <w:rPr>
                <w:rFonts w:cs="Arial"/>
                <w:bCs/>
                <w:color w:val="000000"/>
                <w:lang w:val="en-US"/>
              </w:rPr>
              <w:t>Instituto</w:t>
            </w:r>
            <w:proofErr w:type="spellEnd"/>
            <w:r w:rsidRPr="00F53C8F">
              <w:rPr>
                <w:rFonts w:cs="Arial"/>
                <w:bCs/>
                <w:color w:val="000000"/>
                <w:lang w:val="en-US"/>
              </w:rPr>
              <w:t xml:space="preserve"> </w:t>
            </w:r>
            <w:proofErr w:type="spellStart"/>
            <w:r w:rsidRPr="00F53C8F">
              <w:rPr>
                <w:rFonts w:cs="Arial"/>
                <w:bCs/>
                <w:color w:val="000000"/>
                <w:lang w:val="en-US"/>
              </w:rPr>
              <w:t>Hidrografico</w:t>
            </w:r>
            <w:proofErr w:type="spellEnd"/>
            <w:r w:rsidR="0003700A">
              <w:t xml:space="preserve"> / Portugal</w:t>
            </w:r>
          </w:p>
        </w:tc>
      </w:tr>
    </w:tbl>
    <w:p w14:paraId="7551CE11" w14:textId="77777777" w:rsidR="006B0F7F" w:rsidRPr="009069FE" w:rsidRDefault="006B0F7F" w:rsidP="006B0F7F"/>
    <w:p w14:paraId="579033CA" w14:textId="32422B88" w:rsidR="00AB7A1A" w:rsidRPr="009069FE" w:rsidRDefault="00AB7A1A">
      <w:r w:rsidRPr="009069FE">
        <w:br w:type="page"/>
      </w:r>
    </w:p>
    <w:p w14:paraId="42FA3E0D" w14:textId="330FA0E7" w:rsidR="00AB7A1A" w:rsidRPr="009069FE" w:rsidRDefault="0003700A" w:rsidP="00AB7A1A">
      <w:pPr>
        <w:pStyle w:val="Workinggroup"/>
      </w:pPr>
      <w:r>
        <w:lastRenderedPageBreak/>
        <w:t>Risk control &amp; Risk acceptance</w:t>
      </w:r>
    </w:p>
    <w:tbl>
      <w:tblPr>
        <w:tblW w:w="862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90"/>
        <w:gridCol w:w="2977"/>
        <w:gridCol w:w="4961"/>
      </w:tblGrid>
      <w:tr w:rsidR="00047FD7" w:rsidRPr="009069FE" w14:paraId="504A6229" w14:textId="77777777" w:rsidTr="0064538D">
        <w:trPr>
          <w:jc w:val="center"/>
        </w:trPr>
        <w:tc>
          <w:tcPr>
            <w:tcW w:w="690" w:type="dxa"/>
            <w:tcBorders>
              <w:top w:val="single" w:sz="4" w:space="0" w:color="auto"/>
              <w:left w:val="single" w:sz="4" w:space="0" w:color="auto"/>
              <w:bottom w:val="thickThinSmallGap" w:sz="24" w:space="0" w:color="auto"/>
              <w:right w:val="single" w:sz="4" w:space="0" w:color="auto"/>
            </w:tcBorders>
            <w:vAlign w:val="center"/>
          </w:tcPr>
          <w:p w14:paraId="4DBDCC04" w14:textId="77777777" w:rsidR="00047FD7" w:rsidRPr="009069FE" w:rsidRDefault="00047FD7" w:rsidP="0064538D">
            <w:pPr>
              <w:spacing w:before="120"/>
              <w:jc w:val="center"/>
            </w:pPr>
          </w:p>
        </w:tc>
        <w:tc>
          <w:tcPr>
            <w:tcW w:w="2977" w:type="dxa"/>
            <w:tcBorders>
              <w:top w:val="single" w:sz="4" w:space="0" w:color="auto"/>
              <w:left w:val="single" w:sz="4" w:space="0" w:color="auto"/>
              <w:bottom w:val="thickThinSmallGap" w:sz="24" w:space="0" w:color="auto"/>
              <w:right w:val="single" w:sz="4" w:space="0" w:color="auto"/>
            </w:tcBorders>
            <w:vAlign w:val="center"/>
          </w:tcPr>
          <w:p w14:paraId="0548840F" w14:textId="77777777" w:rsidR="00047FD7" w:rsidRPr="009069FE" w:rsidRDefault="00047FD7" w:rsidP="0064538D">
            <w:pPr>
              <w:spacing w:before="120"/>
              <w:jc w:val="center"/>
            </w:pPr>
            <w:r w:rsidRPr="009069FE">
              <w:t>Name</w:t>
            </w:r>
          </w:p>
        </w:tc>
        <w:tc>
          <w:tcPr>
            <w:tcW w:w="4961" w:type="dxa"/>
            <w:tcBorders>
              <w:top w:val="single" w:sz="4" w:space="0" w:color="auto"/>
              <w:left w:val="single" w:sz="4" w:space="0" w:color="auto"/>
              <w:bottom w:val="thickThinSmallGap" w:sz="24" w:space="0" w:color="auto"/>
              <w:right w:val="single" w:sz="4" w:space="0" w:color="auto"/>
            </w:tcBorders>
            <w:vAlign w:val="center"/>
          </w:tcPr>
          <w:p w14:paraId="49FED551" w14:textId="77777777" w:rsidR="00047FD7" w:rsidRPr="009069FE" w:rsidRDefault="00047FD7" w:rsidP="0064538D">
            <w:pPr>
              <w:spacing w:before="120"/>
              <w:jc w:val="center"/>
            </w:pPr>
            <w:r w:rsidRPr="009069FE">
              <w:t>Organisation / Country</w:t>
            </w:r>
          </w:p>
        </w:tc>
      </w:tr>
      <w:tr w:rsidR="0003700A" w:rsidRPr="009069FE" w14:paraId="3C245F67" w14:textId="77777777" w:rsidTr="0064538D">
        <w:trPr>
          <w:jc w:val="center"/>
        </w:trPr>
        <w:tc>
          <w:tcPr>
            <w:tcW w:w="690" w:type="dxa"/>
            <w:tcBorders>
              <w:top w:val="thickThinSmallGap" w:sz="24" w:space="0" w:color="auto"/>
              <w:left w:val="single" w:sz="4" w:space="0" w:color="auto"/>
              <w:bottom w:val="single" w:sz="4" w:space="0" w:color="auto"/>
              <w:right w:val="single" w:sz="4" w:space="0" w:color="auto"/>
            </w:tcBorders>
            <w:vAlign w:val="center"/>
          </w:tcPr>
          <w:p w14:paraId="50A4A1A6" w14:textId="77777777" w:rsidR="0003700A" w:rsidRPr="009069FE" w:rsidRDefault="0003700A" w:rsidP="003621A6">
            <w:pPr>
              <w:pStyle w:val="WGnumbering"/>
              <w:numPr>
                <w:ilvl w:val="0"/>
                <w:numId w:val="37"/>
              </w:numPr>
              <w:tabs>
                <w:tab w:val="num" w:pos="567"/>
              </w:tabs>
            </w:pPr>
          </w:p>
        </w:tc>
        <w:tc>
          <w:tcPr>
            <w:tcW w:w="2977" w:type="dxa"/>
            <w:tcBorders>
              <w:top w:val="thickThinSmallGap" w:sz="24" w:space="0" w:color="auto"/>
              <w:left w:val="single" w:sz="4" w:space="0" w:color="auto"/>
              <w:bottom w:val="single" w:sz="4" w:space="0" w:color="auto"/>
              <w:right w:val="single" w:sz="4" w:space="0" w:color="auto"/>
            </w:tcBorders>
            <w:vAlign w:val="center"/>
          </w:tcPr>
          <w:p w14:paraId="56DA4694" w14:textId="5D7F59FA" w:rsidR="0003700A" w:rsidRPr="009069FE" w:rsidRDefault="0003700A" w:rsidP="0064538D">
            <w:pPr>
              <w:spacing w:before="60" w:after="60"/>
            </w:pPr>
            <w:r>
              <w:t>Roger Barker (Co-chair)</w:t>
            </w:r>
          </w:p>
        </w:tc>
        <w:tc>
          <w:tcPr>
            <w:tcW w:w="4961" w:type="dxa"/>
            <w:tcBorders>
              <w:top w:val="thickThinSmallGap" w:sz="24" w:space="0" w:color="auto"/>
              <w:left w:val="single" w:sz="4" w:space="0" w:color="auto"/>
              <w:bottom w:val="single" w:sz="4" w:space="0" w:color="auto"/>
              <w:right w:val="single" w:sz="4" w:space="0" w:color="auto"/>
            </w:tcBorders>
            <w:vAlign w:val="center"/>
          </w:tcPr>
          <w:p w14:paraId="0ED27D7A" w14:textId="79ABB551" w:rsidR="0003700A" w:rsidRPr="009069FE" w:rsidRDefault="0003700A" w:rsidP="0064538D">
            <w:pPr>
              <w:spacing w:before="60" w:after="60"/>
            </w:pPr>
            <w:r>
              <w:t>THLS / England &amp; Wales</w:t>
            </w:r>
          </w:p>
        </w:tc>
      </w:tr>
      <w:tr w:rsidR="0003700A" w:rsidRPr="009069FE" w14:paraId="20DC1AAE" w14:textId="77777777" w:rsidTr="0064538D">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5A6CC117" w14:textId="77777777" w:rsidR="0003700A" w:rsidRPr="009069FE" w:rsidRDefault="0003700A"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vAlign w:val="center"/>
          </w:tcPr>
          <w:p w14:paraId="193884EC" w14:textId="4B57DB09" w:rsidR="0003700A" w:rsidRPr="009069FE" w:rsidRDefault="0003700A" w:rsidP="0064538D">
            <w:pPr>
              <w:spacing w:before="60" w:after="60"/>
            </w:pPr>
            <w:r>
              <w:t>Ernst Bolt (Co-chair)</w:t>
            </w:r>
          </w:p>
        </w:tc>
        <w:tc>
          <w:tcPr>
            <w:tcW w:w="4961" w:type="dxa"/>
            <w:tcBorders>
              <w:top w:val="single" w:sz="4" w:space="0" w:color="auto"/>
              <w:left w:val="single" w:sz="4" w:space="0" w:color="auto"/>
              <w:bottom w:val="single" w:sz="4" w:space="0" w:color="auto"/>
              <w:right w:val="single" w:sz="4" w:space="0" w:color="auto"/>
            </w:tcBorders>
            <w:vAlign w:val="center"/>
          </w:tcPr>
          <w:p w14:paraId="285004FD" w14:textId="047AD6CB" w:rsidR="0003700A" w:rsidRPr="009069FE" w:rsidRDefault="0003700A" w:rsidP="0064538D">
            <w:pPr>
              <w:spacing w:before="60" w:after="60"/>
            </w:pPr>
            <w:r>
              <w:t>RWS / The Netherlands</w:t>
            </w:r>
          </w:p>
        </w:tc>
      </w:tr>
      <w:tr w:rsidR="006453F1" w:rsidRPr="009069FE" w14:paraId="5AC5A747"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36F8449A"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6D6C950B" w14:textId="251B0B0D" w:rsidR="006453F1" w:rsidRPr="00F06A35" w:rsidRDefault="006453F1" w:rsidP="00F91D9A">
            <w:pPr>
              <w:spacing w:before="60" w:after="60"/>
              <w:rPr>
                <w:szCs w:val="22"/>
              </w:rPr>
            </w:pPr>
            <w:r w:rsidRPr="00F06A35">
              <w:rPr>
                <w:rFonts w:cs="Arial"/>
                <w:szCs w:val="22"/>
                <w:lang w:val="de-DE"/>
              </w:rPr>
              <w:t xml:space="preserve">Christian </w:t>
            </w:r>
            <w:proofErr w:type="spellStart"/>
            <w:r w:rsidRPr="00F06A35">
              <w:rPr>
                <w:rFonts w:cs="Arial"/>
                <w:szCs w:val="22"/>
                <w:lang w:val="de-DE"/>
              </w:rPr>
              <w:t>C</w:t>
            </w:r>
            <w:r w:rsidR="00F91D9A" w:rsidRPr="00F06A35">
              <w:rPr>
                <w:rFonts w:cs="Arial"/>
                <w:szCs w:val="22"/>
                <w:lang w:val="de-DE"/>
              </w:rPr>
              <w:t>ammin</w:t>
            </w:r>
            <w:proofErr w:type="spellEnd"/>
          </w:p>
        </w:tc>
        <w:tc>
          <w:tcPr>
            <w:tcW w:w="4961" w:type="dxa"/>
            <w:tcBorders>
              <w:top w:val="single" w:sz="4" w:space="0" w:color="auto"/>
              <w:left w:val="single" w:sz="4" w:space="0" w:color="auto"/>
              <w:bottom w:val="single" w:sz="4" w:space="0" w:color="auto"/>
              <w:right w:val="single" w:sz="4" w:space="0" w:color="auto"/>
            </w:tcBorders>
          </w:tcPr>
          <w:p w14:paraId="799EC3AC" w14:textId="50611E57" w:rsidR="006453F1" w:rsidRPr="00F06A35" w:rsidRDefault="00F91D9A" w:rsidP="0064538D">
            <w:pPr>
              <w:spacing w:before="60" w:after="60"/>
              <w:rPr>
                <w:szCs w:val="22"/>
              </w:rPr>
            </w:pPr>
            <w:proofErr w:type="spellStart"/>
            <w:r w:rsidRPr="00F06A35">
              <w:rPr>
                <w:rFonts w:cs="Arial"/>
                <w:szCs w:val="22"/>
                <w:lang w:val="de-DE"/>
              </w:rPr>
              <w:t>Sabik</w:t>
            </w:r>
            <w:proofErr w:type="spellEnd"/>
            <w:r w:rsidRPr="00F06A35">
              <w:rPr>
                <w:rFonts w:cs="Arial"/>
                <w:szCs w:val="22"/>
                <w:lang w:val="de-DE"/>
              </w:rPr>
              <w:t xml:space="preserve"> </w:t>
            </w:r>
            <w:proofErr w:type="spellStart"/>
            <w:r w:rsidRPr="00F06A35">
              <w:rPr>
                <w:rFonts w:cs="Arial"/>
                <w:szCs w:val="22"/>
                <w:lang w:val="de-DE"/>
              </w:rPr>
              <w:t>Oy</w:t>
            </w:r>
            <w:proofErr w:type="spellEnd"/>
            <w:r w:rsidRPr="00F06A35">
              <w:rPr>
                <w:rFonts w:cs="Arial"/>
                <w:szCs w:val="22"/>
                <w:lang w:val="de-DE"/>
              </w:rPr>
              <w:t xml:space="preserve"> / </w:t>
            </w:r>
            <w:proofErr w:type="spellStart"/>
            <w:r w:rsidR="006453F1" w:rsidRPr="00F06A35">
              <w:rPr>
                <w:rFonts w:cs="Arial"/>
                <w:szCs w:val="22"/>
                <w:lang w:val="de-DE"/>
              </w:rPr>
              <w:t>Finland</w:t>
            </w:r>
            <w:proofErr w:type="spellEnd"/>
          </w:p>
        </w:tc>
      </w:tr>
      <w:tr w:rsidR="006453F1" w:rsidRPr="009069FE" w14:paraId="1FD99A90"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6BAF2A21"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39F01DF0" w14:textId="6F2DF01B" w:rsidR="006453F1" w:rsidRPr="00F06A35" w:rsidRDefault="006453F1" w:rsidP="00F91D9A">
            <w:pPr>
              <w:spacing w:before="60" w:after="60"/>
              <w:rPr>
                <w:szCs w:val="22"/>
              </w:rPr>
            </w:pPr>
            <w:r w:rsidRPr="00F06A35">
              <w:rPr>
                <w:rFonts w:cs="Arial"/>
                <w:szCs w:val="22"/>
                <w:lang w:val="de-DE"/>
              </w:rPr>
              <w:t>Patrick D</w:t>
            </w:r>
            <w:r w:rsidR="00F91D9A" w:rsidRPr="00F06A35">
              <w:rPr>
                <w:rFonts w:cs="Arial"/>
                <w:szCs w:val="22"/>
                <w:lang w:val="de-DE"/>
              </w:rPr>
              <w:t>arrell</w:t>
            </w:r>
          </w:p>
        </w:tc>
        <w:tc>
          <w:tcPr>
            <w:tcW w:w="4961" w:type="dxa"/>
            <w:tcBorders>
              <w:top w:val="single" w:sz="4" w:space="0" w:color="auto"/>
              <w:left w:val="single" w:sz="4" w:space="0" w:color="auto"/>
              <w:bottom w:val="single" w:sz="4" w:space="0" w:color="auto"/>
              <w:right w:val="single" w:sz="4" w:space="0" w:color="auto"/>
            </w:tcBorders>
          </w:tcPr>
          <w:p w14:paraId="4BB95408" w14:textId="38D5C40D" w:rsidR="006453F1" w:rsidRPr="00F06A35" w:rsidRDefault="00F91D9A" w:rsidP="0064538D">
            <w:pPr>
              <w:spacing w:before="60" w:after="60"/>
              <w:rPr>
                <w:szCs w:val="22"/>
              </w:rPr>
            </w:pPr>
            <w:r w:rsidRPr="00F06A35">
              <w:rPr>
                <w:rFonts w:cs="Arial"/>
                <w:szCs w:val="22"/>
                <w:lang w:val="de-DE"/>
              </w:rPr>
              <w:t xml:space="preserve">Hans Buch A/S / </w:t>
            </w:r>
            <w:proofErr w:type="spellStart"/>
            <w:r w:rsidR="006453F1" w:rsidRPr="00F06A35">
              <w:rPr>
                <w:rFonts w:cs="Arial"/>
                <w:szCs w:val="22"/>
                <w:lang w:val="de-DE"/>
              </w:rPr>
              <w:t>Denmark</w:t>
            </w:r>
            <w:proofErr w:type="spellEnd"/>
          </w:p>
        </w:tc>
      </w:tr>
      <w:tr w:rsidR="006453F1" w:rsidRPr="009069FE" w14:paraId="6DDE88F8"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7A0B501D"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1F0D6585" w14:textId="5062AB6D" w:rsidR="006453F1" w:rsidRPr="00F06A35" w:rsidRDefault="006453F1" w:rsidP="00F91D9A">
            <w:pPr>
              <w:spacing w:before="60" w:after="60"/>
              <w:rPr>
                <w:szCs w:val="22"/>
              </w:rPr>
            </w:pPr>
            <w:r w:rsidRPr="00F06A35">
              <w:rPr>
                <w:rFonts w:cs="Arial"/>
                <w:szCs w:val="22"/>
                <w:lang w:val="de-DE"/>
              </w:rPr>
              <w:t>Peter D</w:t>
            </w:r>
            <w:r w:rsidR="00F91D9A" w:rsidRPr="00F06A35">
              <w:rPr>
                <w:rFonts w:cs="Arial"/>
                <w:szCs w:val="22"/>
                <w:lang w:val="de-DE"/>
              </w:rPr>
              <w:t>ouglas</w:t>
            </w:r>
          </w:p>
        </w:tc>
        <w:tc>
          <w:tcPr>
            <w:tcW w:w="4961" w:type="dxa"/>
            <w:tcBorders>
              <w:top w:val="single" w:sz="4" w:space="0" w:color="auto"/>
              <w:left w:val="single" w:sz="4" w:space="0" w:color="auto"/>
              <w:bottom w:val="single" w:sz="4" w:space="0" w:color="auto"/>
              <w:right w:val="single" w:sz="4" w:space="0" w:color="auto"/>
            </w:tcBorders>
          </w:tcPr>
          <w:p w14:paraId="5FFC51E4" w14:textId="76D1761F" w:rsidR="006453F1" w:rsidRPr="00F06A35" w:rsidRDefault="006453F1" w:rsidP="0064538D">
            <w:pPr>
              <w:spacing w:before="60" w:after="60"/>
              <w:rPr>
                <w:szCs w:val="22"/>
              </w:rPr>
            </w:pPr>
            <w:r w:rsidRPr="00F06A35">
              <w:rPr>
                <w:rFonts w:cs="Arial"/>
                <w:szCs w:val="22"/>
                <w:lang w:val="de-DE"/>
              </w:rPr>
              <w:t>NLB / Scotland</w:t>
            </w:r>
          </w:p>
        </w:tc>
      </w:tr>
      <w:tr w:rsidR="006453F1" w:rsidRPr="009069FE" w14:paraId="6136F5F3"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0D397693"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7086AF34" w14:textId="530A4023" w:rsidR="006453F1" w:rsidRPr="00F06A35" w:rsidRDefault="006453F1" w:rsidP="00F91D9A">
            <w:pPr>
              <w:spacing w:before="60" w:after="60"/>
              <w:rPr>
                <w:szCs w:val="22"/>
              </w:rPr>
            </w:pPr>
            <w:r w:rsidRPr="00F06A35">
              <w:rPr>
                <w:rFonts w:cs="Arial"/>
                <w:szCs w:val="22"/>
                <w:lang w:val="de-DE"/>
              </w:rPr>
              <w:t>Viktor E</w:t>
            </w:r>
            <w:r w:rsidR="00F91D9A" w:rsidRPr="00F06A35">
              <w:rPr>
                <w:rFonts w:cs="Arial"/>
                <w:szCs w:val="22"/>
                <w:lang w:val="de-DE"/>
              </w:rPr>
              <w:t>kstrom</w:t>
            </w:r>
          </w:p>
        </w:tc>
        <w:tc>
          <w:tcPr>
            <w:tcW w:w="4961" w:type="dxa"/>
            <w:tcBorders>
              <w:top w:val="single" w:sz="4" w:space="0" w:color="auto"/>
              <w:left w:val="single" w:sz="4" w:space="0" w:color="auto"/>
              <w:bottom w:val="single" w:sz="4" w:space="0" w:color="auto"/>
              <w:right w:val="single" w:sz="4" w:space="0" w:color="auto"/>
            </w:tcBorders>
          </w:tcPr>
          <w:p w14:paraId="79FC5ADE" w14:textId="7BCEF565" w:rsidR="006453F1" w:rsidRPr="00F06A35" w:rsidRDefault="00F91D9A" w:rsidP="0064538D">
            <w:pPr>
              <w:spacing w:before="60" w:after="60"/>
              <w:rPr>
                <w:szCs w:val="22"/>
              </w:rPr>
            </w:pPr>
            <w:r w:rsidRPr="00F06A35">
              <w:rPr>
                <w:rFonts w:cs="Arial"/>
                <w:szCs w:val="22"/>
                <w:lang w:val="de-DE"/>
              </w:rPr>
              <w:t xml:space="preserve">Navigation </w:t>
            </w:r>
            <w:proofErr w:type="spellStart"/>
            <w:r w:rsidRPr="00F06A35">
              <w:rPr>
                <w:rFonts w:cs="Arial"/>
                <w:szCs w:val="22"/>
                <w:lang w:val="de-DE"/>
              </w:rPr>
              <w:t>Teknik</w:t>
            </w:r>
            <w:proofErr w:type="spellEnd"/>
            <w:r w:rsidRPr="00F06A35">
              <w:rPr>
                <w:rFonts w:cs="Arial"/>
                <w:szCs w:val="22"/>
                <w:lang w:val="de-DE"/>
              </w:rPr>
              <w:t xml:space="preserve"> AB / </w:t>
            </w:r>
            <w:proofErr w:type="spellStart"/>
            <w:r w:rsidR="006453F1" w:rsidRPr="00F06A35">
              <w:rPr>
                <w:rFonts w:cs="Arial"/>
                <w:szCs w:val="22"/>
                <w:lang w:val="de-DE"/>
              </w:rPr>
              <w:t>Sweden</w:t>
            </w:r>
            <w:proofErr w:type="spellEnd"/>
          </w:p>
        </w:tc>
      </w:tr>
      <w:tr w:rsidR="006453F1" w:rsidRPr="009069FE" w14:paraId="0787C474"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14865C7F"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0197393A" w14:textId="7E09F6CA" w:rsidR="006453F1" w:rsidRPr="00F06A35" w:rsidRDefault="006453F1" w:rsidP="002B4214">
            <w:pPr>
              <w:spacing w:before="60" w:after="60"/>
              <w:rPr>
                <w:szCs w:val="22"/>
              </w:rPr>
            </w:pPr>
            <w:r w:rsidRPr="00F06A35">
              <w:rPr>
                <w:rFonts w:cs="Arial"/>
                <w:szCs w:val="22"/>
                <w:lang w:val="de-DE"/>
              </w:rPr>
              <w:t>Khaled J</w:t>
            </w:r>
            <w:r w:rsidR="002B4214" w:rsidRPr="00F06A35">
              <w:rPr>
                <w:rFonts w:cs="Arial"/>
                <w:szCs w:val="22"/>
                <w:lang w:val="de-DE"/>
              </w:rPr>
              <w:t>aber</w:t>
            </w:r>
          </w:p>
        </w:tc>
        <w:tc>
          <w:tcPr>
            <w:tcW w:w="4961" w:type="dxa"/>
            <w:tcBorders>
              <w:top w:val="single" w:sz="4" w:space="0" w:color="auto"/>
              <w:left w:val="single" w:sz="4" w:space="0" w:color="auto"/>
              <w:bottom w:val="single" w:sz="4" w:space="0" w:color="auto"/>
              <w:right w:val="single" w:sz="4" w:space="0" w:color="auto"/>
            </w:tcBorders>
          </w:tcPr>
          <w:p w14:paraId="217B0551" w14:textId="4DA91941" w:rsidR="006453F1" w:rsidRPr="00F06A35" w:rsidRDefault="00F91D9A" w:rsidP="0064538D">
            <w:pPr>
              <w:spacing w:before="60" w:after="60"/>
              <w:rPr>
                <w:szCs w:val="22"/>
              </w:rPr>
            </w:pPr>
            <w:proofErr w:type="spellStart"/>
            <w:r w:rsidRPr="00F06A35">
              <w:rPr>
                <w:rFonts w:cs="Arial"/>
                <w:szCs w:val="22"/>
                <w:lang w:val="de-DE"/>
              </w:rPr>
              <w:t>Pintsch</w:t>
            </w:r>
            <w:proofErr w:type="spellEnd"/>
            <w:r w:rsidRPr="00F06A35">
              <w:rPr>
                <w:rFonts w:cs="Arial"/>
                <w:szCs w:val="22"/>
                <w:lang w:val="de-DE"/>
              </w:rPr>
              <w:t xml:space="preserve"> </w:t>
            </w:r>
            <w:proofErr w:type="spellStart"/>
            <w:r w:rsidRPr="00F06A35">
              <w:rPr>
                <w:rFonts w:cs="Arial"/>
                <w:szCs w:val="22"/>
                <w:lang w:val="de-DE"/>
              </w:rPr>
              <w:t>Aben</w:t>
            </w:r>
            <w:proofErr w:type="spellEnd"/>
            <w:r w:rsidRPr="00F06A35">
              <w:rPr>
                <w:rFonts w:cs="Arial"/>
                <w:szCs w:val="22"/>
                <w:lang w:val="de-DE"/>
              </w:rPr>
              <w:t xml:space="preserve"> / </w:t>
            </w:r>
            <w:r w:rsidR="006453F1" w:rsidRPr="00F06A35">
              <w:rPr>
                <w:rFonts w:cs="Arial"/>
                <w:szCs w:val="22"/>
                <w:lang w:val="de-DE"/>
              </w:rPr>
              <w:t>Germany</w:t>
            </w:r>
          </w:p>
        </w:tc>
      </w:tr>
      <w:tr w:rsidR="006453F1" w:rsidRPr="009069FE" w14:paraId="0AA661F0"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7E8854D1"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4F2AC0BC" w14:textId="2150054C" w:rsidR="006453F1" w:rsidRPr="00F06A35" w:rsidRDefault="006453F1" w:rsidP="002B4214">
            <w:pPr>
              <w:spacing w:before="60" w:after="60"/>
              <w:rPr>
                <w:szCs w:val="22"/>
              </w:rPr>
            </w:pPr>
            <w:r w:rsidRPr="00F06A35">
              <w:rPr>
                <w:rFonts w:cs="Arial"/>
                <w:szCs w:val="22"/>
                <w:lang w:val="de-DE"/>
              </w:rPr>
              <w:t xml:space="preserve">Pierre Jean </w:t>
            </w:r>
            <w:proofErr w:type="spellStart"/>
            <w:r w:rsidRPr="00F06A35">
              <w:rPr>
                <w:rFonts w:cs="Arial"/>
                <w:szCs w:val="22"/>
                <w:lang w:val="de-DE"/>
              </w:rPr>
              <w:t>J</w:t>
            </w:r>
            <w:r w:rsidR="002B4214" w:rsidRPr="00F06A35">
              <w:rPr>
                <w:rFonts w:cs="Arial"/>
                <w:szCs w:val="22"/>
                <w:lang w:val="de-DE"/>
              </w:rPr>
              <w:t>annin</w:t>
            </w:r>
            <w:proofErr w:type="spellEnd"/>
          </w:p>
        </w:tc>
        <w:tc>
          <w:tcPr>
            <w:tcW w:w="4961" w:type="dxa"/>
            <w:tcBorders>
              <w:top w:val="single" w:sz="4" w:space="0" w:color="auto"/>
              <w:left w:val="single" w:sz="4" w:space="0" w:color="auto"/>
              <w:bottom w:val="single" w:sz="4" w:space="0" w:color="auto"/>
              <w:right w:val="single" w:sz="4" w:space="0" w:color="auto"/>
            </w:tcBorders>
          </w:tcPr>
          <w:p w14:paraId="3630D69F" w14:textId="6B3AAC4D" w:rsidR="006453F1" w:rsidRPr="00F06A35" w:rsidRDefault="00F91D9A" w:rsidP="0064538D">
            <w:pPr>
              <w:spacing w:before="60" w:after="60"/>
              <w:rPr>
                <w:szCs w:val="22"/>
              </w:rPr>
            </w:pPr>
            <w:proofErr w:type="spellStart"/>
            <w:r w:rsidRPr="00F06A35">
              <w:rPr>
                <w:rFonts w:cs="Arial"/>
                <w:szCs w:val="22"/>
                <w:lang w:val="de-DE"/>
              </w:rPr>
              <w:t>Oriala</w:t>
            </w:r>
            <w:proofErr w:type="spellEnd"/>
            <w:r w:rsidRPr="00F06A35">
              <w:rPr>
                <w:rFonts w:cs="Arial"/>
                <w:szCs w:val="22"/>
                <w:lang w:val="de-DE"/>
              </w:rPr>
              <w:t xml:space="preserve"> SAS / </w:t>
            </w:r>
            <w:proofErr w:type="spellStart"/>
            <w:r w:rsidRPr="00F06A35">
              <w:rPr>
                <w:rFonts w:cs="Arial"/>
                <w:szCs w:val="22"/>
                <w:lang w:val="de-DE"/>
              </w:rPr>
              <w:t>Kannad</w:t>
            </w:r>
            <w:proofErr w:type="spellEnd"/>
            <w:r w:rsidRPr="00F06A35">
              <w:rPr>
                <w:rFonts w:cs="Arial"/>
                <w:szCs w:val="22"/>
                <w:lang w:val="de-DE"/>
              </w:rPr>
              <w:t xml:space="preserve"> / </w:t>
            </w:r>
            <w:r w:rsidR="006453F1" w:rsidRPr="00F06A35">
              <w:rPr>
                <w:rFonts w:cs="Arial"/>
                <w:szCs w:val="22"/>
                <w:lang w:val="de-DE"/>
              </w:rPr>
              <w:t>France</w:t>
            </w:r>
          </w:p>
        </w:tc>
      </w:tr>
      <w:tr w:rsidR="006453F1" w:rsidRPr="009069FE" w14:paraId="20B096D4" w14:textId="77777777" w:rsidTr="006453F1">
        <w:trPr>
          <w:jc w:val="center"/>
        </w:trPr>
        <w:tc>
          <w:tcPr>
            <w:tcW w:w="690" w:type="dxa"/>
            <w:tcBorders>
              <w:top w:val="single" w:sz="4" w:space="0" w:color="auto"/>
              <w:left w:val="single" w:sz="4" w:space="0" w:color="auto"/>
              <w:bottom w:val="single" w:sz="4" w:space="0" w:color="auto"/>
              <w:right w:val="single" w:sz="4" w:space="0" w:color="auto"/>
            </w:tcBorders>
            <w:vAlign w:val="center"/>
          </w:tcPr>
          <w:p w14:paraId="2C07F54D"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485A5EE4" w14:textId="7E11D057" w:rsidR="006453F1" w:rsidRPr="00F06A35" w:rsidRDefault="006453F1" w:rsidP="002B4214">
            <w:pPr>
              <w:spacing w:before="60" w:after="60"/>
              <w:rPr>
                <w:szCs w:val="22"/>
              </w:rPr>
            </w:pPr>
            <w:proofErr w:type="spellStart"/>
            <w:r w:rsidRPr="00F06A35">
              <w:rPr>
                <w:rFonts w:cs="Arial"/>
                <w:szCs w:val="22"/>
                <w:lang w:val="de-DE"/>
              </w:rPr>
              <w:t>Kaidi</w:t>
            </w:r>
            <w:proofErr w:type="spellEnd"/>
            <w:r w:rsidRPr="00F06A35">
              <w:rPr>
                <w:rFonts w:cs="Arial"/>
                <w:szCs w:val="22"/>
                <w:lang w:val="de-DE"/>
              </w:rPr>
              <w:t xml:space="preserve"> </w:t>
            </w:r>
            <w:proofErr w:type="spellStart"/>
            <w:r w:rsidRPr="00F06A35">
              <w:rPr>
                <w:rFonts w:cs="Arial"/>
                <w:szCs w:val="22"/>
                <w:lang w:val="de-DE"/>
              </w:rPr>
              <w:t>K</w:t>
            </w:r>
            <w:r w:rsidR="002B4214" w:rsidRPr="00F06A35">
              <w:rPr>
                <w:rFonts w:cs="Arial"/>
                <w:szCs w:val="22"/>
                <w:lang w:val="de-DE"/>
              </w:rPr>
              <w:t>atus</w:t>
            </w:r>
            <w:proofErr w:type="spellEnd"/>
          </w:p>
        </w:tc>
        <w:tc>
          <w:tcPr>
            <w:tcW w:w="4961" w:type="dxa"/>
            <w:tcBorders>
              <w:top w:val="single" w:sz="4" w:space="0" w:color="auto"/>
              <w:left w:val="single" w:sz="4" w:space="0" w:color="auto"/>
              <w:bottom w:val="single" w:sz="4" w:space="0" w:color="auto"/>
              <w:right w:val="single" w:sz="4" w:space="0" w:color="auto"/>
            </w:tcBorders>
          </w:tcPr>
          <w:p w14:paraId="4DF73B73" w14:textId="61DC16A9" w:rsidR="006453F1" w:rsidRPr="00F06A35" w:rsidRDefault="006453F1" w:rsidP="0064538D">
            <w:pPr>
              <w:spacing w:before="60" w:after="60"/>
              <w:rPr>
                <w:rFonts w:cs="Arial"/>
                <w:szCs w:val="22"/>
              </w:rPr>
            </w:pPr>
            <w:proofErr w:type="spellStart"/>
            <w:r w:rsidRPr="00F06A35">
              <w:rPr>
                <w:rFonts w:cs="Arial"/>
                <w:szCs w:val="22"/>
                <w:lang w:val="de-DE"/>
              </w:rPr>
              <w:t>Estonia</w:t>
            </w:r>
            <w:r w:rsidR="00F06A35" w:rsidRPr="00F06A35">
              <w:rPr>
                <w:rFonts w:cs="Arial"/>
                <w:szCs w:val="22"/>
                <w:lang w:val="de-DE"/>
              </w:rPr>
              <w:t>n</w:t>
            </w:r>
            <w:proofErr w:type="spellEnd"/>
            <w:r w:rsidR="00F06A35" w:rsidRPr="00F06A35">
              <w:rPr>
                <w:rFonts w:cs="Arial"/>
                <w:szCs w:val="22"/>
                <w:lang w:val="de-DE"/>
              </w:rPr>
              <w:t xml:space="preserve"> Maritime Administration</w:t>
            </w:r>
          </w:p>
        </w:tc>
      </w:tr>
      <w:tr w:rsidR="006453F1" w:rsidRPr="009069FE" w14:paraId="5338945B"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3196F3A5"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070DD65D" w14:textId="3965DBC8" w:rsidR="006453F1" w:rsidRPr="00F06A35" w:rsidRDefault="006453F1" w:rsidP="002B4214">
            <w:pPr>
              <w:spacing w:before="60" w:after="60"/>
              <w:rPr>
                <w:szCs w:val="22"/>
              </w:rPr>
            </w:pPr>
            <w:r w:rsidRPr="00F06A35">
              <w:rPr>
                <w:rFonts w:cs="Arial"/>
                <w:szCs w:val="22"/>
                <w:lang w:val="de-DE"/>
              </w:rPr>
              <w:t xml:space="preserve">Anders </w:t>
            </w:r>
            <w:proofErr w:type="spellStart"/>
            <w:r w:rsidRPr="00F06A35">
              <w:rPr>
                <w:rFonts w:cs="Arial"/>
                <w:szCs w:val="22"/>
                <w:lang w:val="de-DE"/>
              </w:rPr>
              <w:t>Viborg</w:t>
            </w:r>
            <w:proofErr w:type="spellEnd"/>
            <w:r w:rsidRPr="00F06A35">
              <w:rPr>
                <w:rFonts w:cs="Arial"/>
                <w:szCs w:val="22"/>
                <w:lang w:val="de-DE"/>
              </w:rPr>
              <w:t xml:space="preserve"> </w:t>
            </w:r>
            <w:proofErr w:type="spellStart"/>
            <w:r w:rsidRPr="00F06A35">
              <w:rPr>
                <w:rFonts w:cs="Arial"/>
                <w:szCs w:val="22"/>
                <w:lang w:val="de-DE"/>
              </w:rPr>
              <w:t>K</w:t>
            </w:r>
            <w:r w:rsidR="002B4214" w:rsidRPr="00F06A35">
              <w:rPr>
                <w:rFonts w:cs="Arial"/>
                <w:szCs w:val="22"/>
                <w:lang w:val="de-DE"/>
              </w:rPr>
              <w:t>ristensen</w:t>
            </w:r>
            <w:proofErr w:type="spellEnd"/>
          </w:p>
        </w:tc>
        <w:tc>
          <w:tcPr>
            <w:tcW w:w="4961" w:type="dxa"/>
            <w:tcBorders>
              <w:top w:val="single" w:sz="4" w:space="0" w:color="auto"/>
              <w:left w:val="single" w:sz="4" w:space="0" w:color="auto"/>
              <w:bottom w:val="single" w:sz="4" w:space="0" w:color="auto"/>
              <w:right w:val="single" w:sz="4" w:space="0" w:color="auto"/>
            </w:tcBorders>
          </w:tcPr>
          <w:p w14:paraId="38E563F6" w14:textId="535E4695" w:rsidR="006453F1" w:rsidRPr="00F06A35" w:rsidRDefault="00F06A35" w:rsidP="0064538D">
            <w:pPr>
              <w:spacing w:before="60" w:after="60"/>
              <w:rPr>
                <w:szCs w:val="22"/>
              </w:rPr>
            </w:pPr>
            <w:r w:rsidRPr="00F06A35">
              <w:rPr>
                <w:rFonts w:cs="Arial"/>
                <w:szCs w:val="22"/>
                <w:lang w:val="de-DE"/>
              </w:rPr>
              <w:t xml:space="preserve">DMA / </w:t>
            </w:r>
            <w:proofErr w:type="spellStart"/>
            <w:r w:rsidR="006453F1" w:rsidRPr="00F06A35">
              <w:rPr>
                <w:rFonts w:cs="Arial"/>
                <w:szCs w:val="22"/>
                <w:lang w:val="de-DE"/>
              </w:rPr>
              <w:t>Denmark</w:t>
            </w:r>
            <w:proofErr w:type="spellEnd"/>
          </w:p>
        </w:tc>
      </w:tr>
      <w:tr w:rsidR="006453F1" w:rsidRPr="009069FE" w14:paraId="4A0F9CBD"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3CA0458B"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6B98C135" w14:textId="67B47356" w:rsidR="006453F1" w:rsidRPr="00F06A35" w:rsidRDefault="006453F1" w:rsidP="002B4214">
            <w:pPr>
              <w:spacing w:before="60" w:after="60"/>
              <w:rPr>
                <w:szCs w:val="22"/>
              </w:rPr>
            </w:pPr>
            <w:proofErr w:type="spellStart"/>
            <w:r w:rsidRPr="00F06A35">
              <w:rPr>
                <w:rFonts w:cs="Arial"/>
                <w:szCs w:val="22"/>
                <w:lang w:val="de-DE"/>
              </w:rPr>
              <w:t>Bjoern</w:t>
            </w:r>
            <w:proofErr w:type="spellEnd"/>
            <w:r w:rsidRPr="00F06A35">
              <w:rPr>
                <w:rFonts w:cs="Arial"/>
                <w:szCs w:val="22"/>
                <w:lang w:val="de-DE"/>
              </w:rPr>
              <w:t xml:space="preserve"> Erik </w:t>
            </w:r>
            <w:proofErr w:type="spellStart"/>
            <w:r w:rsidRPr="00F06A35">
              <w:rPr>
                <w:rFonts w:cs="Arial"/>
                <w:szCs w:val="22"/>
                <w:lang w:val="de-DE"/>
              </w:rPr>
              <w:t>K</w:t>
            </w:r>
            <w:r w:rsidR="002B4214" w:rsidRPr="00F06A35">
              <w:rPr>
                <w:rFonts w:cs="Arial"/>
                <w:szCs w:val="22"/>
                <w:lang w:val="de-DE"/>
              </w:rPr>
              <w:t>roness</w:t>
            </w:r>
            <w:proofErr w:type="spellEnd"/>
          </w:p>
        </w:tc>
        <w:tc>
          <w:tcPr>
            <w:tcW w:w="4961" w:type="dxa"/>
            <w:tcBorders>
              <w:top w:val="single" w:sz="4" w:space="0" w:color="auto"/>
              <w:left w:val="single" w:sz="4" w:space="0" w:color="auto"/>
              <w:bottom w:val="single" w:sz="4" w:space="0" w:color="auto"/>
              <w:right w:val="single" w:sz="4" w:space="0" w:color="auto"/>
            </w:tcBorders>
          </w:tcPr>
          <w:p w14:paraId="5E38F4AE" w14:textId="3977178F" w:rsidR="006453F1" w:rsidRPr="00F06A35" w:rsidRDefault="002B4214" w:rsidP="0064538D">
            <w:pPr>
              <w:spacing w:before="60" w:after="60"/>
              <w:rPr>
                <w:szCs w:val="22"/>
              </w:rPr>
            </w:pPr>
            <w:r w:rsidRPr="00F06A35">
              <w:rPr>
                <w:rFonts w:cs="Arial"/>
                <w:szCs w:val="22"/>
                <w:lang w:val="de-DE"/>
              </w:rPr>
              <w:t xml:space="preserve">NCA / </w:t>
            </w:r>
            <w:proofErr w:type="spellStart"/>
            <w:r w:rsidR="006453F1" w:rsidRPr="00F06A35">
              <w:rPr>
                <w:rFonts w:cs="Arial"/>
                <w:szCs w:val="22"/>
                <w:lang w:val="de-DE"/>
              </w:rPr>
              <w:t>Norway</w:t>
            </w:r>
            <w:proofErr w:type="spellEnd"/>
          </w:p>
        </w:tc>
      </w:tr>
      <w:tr w:rsidR="006453F1" w:rsidRPr="009069FE" w14:paraId="448932E0"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53FCDD38"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26BF9007" w14:textId="74A82D63" w:rsidR="006453F1" w:rsidRPr="00F06A35" w:rsidRDefault="002B4214" w:rsidP="002B4214">
            <w:pPr>
              <w:spacing w:before="60" w:after="60"/>
              <w:rPr>
                <w:rFonts w:cs="Arial"/>
                <w:szCs w:val="22"/>
              </w:rPr>
            </w:pPr>
            <w:proofErr w:type="spellStart"/>
            <w:r w:rsidRPr="00F06A35">
              <w:rPr>
                <w:rFonts w:cs="Arial"/>
                <w:szCs w:val="22"/>
                <w:lang w:val="de-DE"/>
              </w:rPr>
              <w:t>Deidre</w:t>
            </w:r>
            <w:proofErr w:type="spellEnd"/>
            <w:r w:rsidRPr="00F06A35">
              <w:rPr>
                <w:rFonts w:cs="Arial"/>
                <w:szCs w:val="22"/>
                <w:lang w:val="de-DE"/>
              </w:rPr>
              <w:t xml:space="preserve"> </w:t>
            </w:r>
            <w:r w:rsidR="006453F1" w:rsidRPr="00F06A35">
              <w:rPr>
                <w:rFonts w:cs="Arial"/>
                <w:szCs w:val="22"/>
                <w:lang w:val="de-DE"/>
              </w:rPr>
              <w:t>L</w:t>
            </w:r>
            <w:r w:rsidRPr="00F06A35">
              <w:rPr>
                <w:rFonts w:cs="Arial"/>
                <w:szCs w:val="22"/>
                <w:lang w:val="de-DE"/>
              </w:rPr>
              <w:t>ane</w:t>
            </w:r>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1E05187D" w14:textId="78D8C512" w:rsidR="006453F1" w:rsidRPr="00F06A35" w:rsidRDefault="00F06A35" w:rsidP="0064538D">
            <w:pPr>
              <w:spacing w:before="60" w:after="60"/>
              <w:rPr>
                <w:rFonts w:cs="Arial"/>
                <w:szCs w:val="22"/>
              </w:rPr>
            </w:pPr>
            <w:r w:rsidRPr="00F06A35">
              <w:rPr>
                <w:rFonts w:cs="Arial"/>
                <w:szCs w:val="22"/>
                <w:lang w:val="de-DE"/>
              </w:rPr>
              <w:t xml:space="preserve">CIL / </w:t>
            </w:r>
            <w:proofErr w:type="spellStart"/>
            <w:r w:rsidRPr="00F06A35">
              <w:rPr>
                <w:rFonts w:cs="Arial"/>
                <w:szCs w:val="22"/>
                <w:lang w:val="de-DE"/>
              </w:rPr>
              <w:t>I</w:t>
            </w:r>
            <w:r w:rsidR="006453F1" w:rsidRPr="00F06A35">
              <w:rPr>
                <w:rFonts w:cs="Arial"/>
                <w:szCs w:val="22"/>
                <w:lang w:val="de-DE"/>
              </w:rPr>
              <w:t>reland</w:t>
            </w:r>
            <w:proofErr w:type="spellEnd"/>
          </w:p>
        </w:tc>
      </w:tr>
      <w:tr w:rsidR="006453F1" w:rsidRPr="009069FE" w14:paraId="7D58FE0F"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5E718F71"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4598DA9C" w14:textId="4FCC5299" w:rsidR="006453F1" w:rsidRPr="00F06A35" w:rsidRDefault="002B4214" w:rsidP="002B4214">
            <w:pPr>
              <w:spacing w:before="60" w:after="60"/>
              <w:rPr>
                <w:szCs w:val="22"/>
              </w:rPr>
            </w:pPr>
            <w:r w:rsidRPr="00F06A35">
              <w:rPr>
                <w:rFonts w:cs="Arial"/>
                <w:szCs w:val="22"/>
                <w:lang w:val="de-DE"/>
              </w:rPr>
              <w:t xml:space="preserve">Eric </w:t>
            </w:r>
            <w:r w:rsidR="006453F1" w:rsidRPr="00F06A35">
              <w:rPr>
                <w:rFonts w:cs="Arial"/>
                <w:szCs w:val="22"/>
                <w:lang w:val="de-DE"/>
              </w:rPr>
              <w:t>L</w:t>
            </w:r>
            <w:r w:rsidRPr="00F06A35">
              <w:rPr>
                <w:rFonts w:cs="Arial"/>
                <w:szCs w:val="22"/>
                <w:lang w:val="de-DE"/>
              </w:rPr>
              <w:t>uca</w:t>
            </w:r>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1407767B" w14:textId="2F0D4DC8" w:rsidR="006453F1" w:rsidRPr="00F06A35" w:rsidRDefault="00F06A35" w:rsidP="0064538D">
            <w:pPr>
              <w:spacing w:before="60" w:after="60"/>
              <w:rPr>
                <w:rFonts w:cs="Arial"/>
                <w:szCs w:val="22"/>
              </w:rPr>
            </w:pPr>
            <w:r w:rsidRPr="00F06A35">
              <w:rPr>
                <w:rFonts w:cs="Arial"/>
                <w:szCs w:val="22"/>
                <w:lang w:val="de-DE"/>
              </w:rPr>
              <w:t xml:space="preserve">RWS / </w:t>
            </w:r>
            <w:r w:rsidR="002B4214" w:rsidRPr="00F06A35">
              <w:rPr>
                <w:rFonts w:cs="Arial"/>
                <w:szCs w:val="22"/>
                <w:lang w:val="de-DE"/>
              </w:rPr>
              <w:t xml:space="preserve">The </w:t>
            </w:r>
            <w:proofErr w:type="spellStart"/>
            <w:r w:rsidR="002B4214" w:rsidRPr="00F06A35">
              <w:rPr>
                <w:rFonts w:cs="Arial"/>
                <w:szCs w:val="22"/>
                <w:lang w:val="de-DE"/>
              </w:rPr>
              <w:t>N</w:t>
            </w:r>
            <w:r w:rsidR="006453F1" w:rsidRPr="00F06A35">
              <w:rPr>
                <w:rFonts w:cs="Arial"/>
                <w:szCs w:val="22"/>
                <w:lang w:val="de-DE"/>
              </w:rPr>
              <w:t>etherlands</w:t>
            </w:r>
            <w:proofErr w:type="spellEnd"/>
          </w:p>
        </w:tc>
      </w:tr>
      <w:tr w:rsidR="006453F1" w:rsidRPr="009069FE" w14:paraId="59A3349E"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5A177A30"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51B75D47" w14:textId="1A01DCE1" w:rsidR="006453F1" w:rsidRPr="00F06A35" w:rsidRDefault="002B4214" w:rsidP="002B4214">
            <w:pPr>
              <w:spacing w:before="60" w:after="60"/>
              <w:rPr>
                <w:szCs w:val="22"/>
              </w:rPr>
            </w:pPr>
            <w:r w:rsidRPr="00F06A35">
              <w:rPr>
                <w:rFonts w:cs="Arial"/>
                <w:szCs w:val="22"/>
                <w:lang w:val="de-DE"/>
              </w:rPr>
              <w:t xml:space="preserve">Patrick </w:t>
            </w:r>
            <w:proofErr w:type="spellStart"/>
            <w:r w:rsidR="006453F1" w:rsidRPr="00F06A35">
              <w:rPr>
                <w:rFonts w:cs="Arial"/>
                <w:szCs w:val="22"/>
                <w:lang w:val="de-DE"/>
              </w:rPr>
              <w:t>M</w:t>
            </w:r>
            <w:r w:rsidRPr="00F06A35">
              <w:rPr>
                <w:rFonts w:cs="Arial"/>
                <w:szCs w:val="22"/>
                <w:lang w:val="de-DE"/>
              </w:rPr>
              <w:t>oelo</w:t>
            </w:r>
            <w:proofErr w:type="spellEnd"/>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02823E78" w14:textId="0BE25047" w:rsidR="006453F1" w:rsidRPr="00F06A35" w:rsidRDefault="00F06A35" w:rsidP="0064538D">
            <w:pPr>
              <w:spacing w:before="60" w:after="60"/>
              <w:rPr>
                <w:rFonts w:cs="Arial"/>
                <w:szCs w:val="22"/>
              </w:rPr>
            </w:pPr>
            <w:proofErr w:type="spellStart"/>
            <w:r w:rsidRPr="00F06A35">
              <w:rPr>
                <w:rFonts w:cs="Arial"/>
                <w:szCs w:val="22"/>
                <w:lang w:val="de-DE"/>
              </w:rPr>
              <w:t>Oriala</w:t>
            </w:r>
            <w:proofErr w:type="spellEnd"/>
            <w:r w:rsidRPr="00F06A35">
              <w:rPr>
                <w:rFonts w:cs="Arial"/>
                <w:szCs w:val="22"/>
                <w:lang w:val="de-DE"/>
              </w:rPr>
              <w:t xml:space="preserve"> SAS / </w:t>
            </w:r>
            <w:proofErr w:type="spellStart"/>
            <w:r w:rsidRPr="00F06A35">
              <w:rPr>
                <w:rFonts w:cs="Arial"/>
                <w:szCs w:val="22"/>
                <w:lang w:val="de-DE"/>
              </w:rPr>
              <w:t>Kannad</w:t>
            </w:r>
            <w:proofErr w:type="spellEnd"/>
            <w:r w:rsidRPr="00F06A35">
              <w:rPr>
                <w:rFonts w:cs="Arial"/>
                <w:szCs w:val="22"/>
                <w:lang w:val="de-DE"/>
              </w:rPr>
              <w:t xml:space="preserve"> / </w:t>
            </w:r>
            <w:r w:rsidR="002B4214" w:rsidRPr="00F06A35">
              <w:rPr>
                <w:rFonts w:cs="Arial"/>
                <w:szCs w:val="22"/>
                <w:lang w:val="de-DE"/>
              </w:rPr>
              <w:t>F</w:t>
            </w:r>
            <w:r w:rsidR="006453F1" w:rsidRPr="00F06A35">
              <w:rPr>
                <w:rFonts w:cs="Arial"/>
                <w:szCs w:val="22"/>
                <w:lang w:val="de-DE"/>
              </w:rPr>
              <w:t>rance</w:t>
            </w:r>
          </w:p>
        </w:tc>
      </w:tr>
      <w:tr w:rsidR="006453F1" w:rsidRPr="009069FE" w14:paraId="6AD8D09C"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652685FD"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11EF1DAB" w14:textId="1BC63E7F" w:rsidR="006453F1" w:rsidRPr="00F06A35" w:rsidRDefault="002B4214" w:rsidP="002B4214">
            <w:pPr>
              <w:spacing w:before="60" w:after="60"/>
              <w:rPr>
                <w:szCs w:val="22"/>
              </w:rPr>
            </w:pPr>
            <w:r w:rsidRPr="00F06A35">
              <w:rPr>
                <w:rFonts w:cs="Arial"/>
                <w:szCs w:val="22"/>
                <w:lang w:val="de-DE"/>
              </w:rPr>
              <w:t xml:space="preserve">David </w:t>
            </w:r>
            <w:proofErr w:type="spellStart"/>
            <w:r w:rsidR="006453F1" w:rsidRPr="00F06A35">
              <w:rPr>
                <w:rFonts w:cs="Arial"/>
                <w:szCs w:val="22"/>
                <w:lang w:val="de-DE"/>
              </w:rPr>
              <w:t>P</w:t>
            </w:r>
            <w:r w:rsidRPr="00F06A35">
              <w:rPr>
                <w:rFonts w:cs="Arial"/>
                <w:szCs w:val="22"/>
                <w:lang w:val="de-DE"/>
              </w:rPr>
              <w:t>atraiko</w:t>
            </w:r>
            <w:proofErr w:type="spellEnd"/>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1D51EC09" w14:textId="0F39F312" w:rsidR="006453F1" w:rsidRPr="00F06A35" w:rsidRDefault="006453F1" w:rsidP="0064538D">
            <w:pPr>
              <w:spacing w:before="60" w:after="60"/>
              <w:rPr>
                <w:szCs w:val="22"/>
              </w:rPr>
            </w:pPr>
            <w:r w:rsidRPr="00F06A35">
              <w:rPr>
                <w:rFonts w:cs="Arial"/>
                <w:szCs w:val="22"/>
                <w:lang w:val="de-DE"/>
              </w:rPr>
              <w:t>NI / UK</w:t>
            </w:r>
          </w:p>
        </w:tc>
      </w:tr>
      <w:tr w:rsidR="006453F1" w:rsidRPr="009069FE" w14:paraId="19B3CB46"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1AC7EB7B"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02A19C70" w14:textId="19304006" w:rsidR="006453F1" w:rsidRPr="00F06A35" w:rsidRDefault="002B4214" w:rsidP="002B4214">
            <w:pPr>
              <w:spacing w:before="60" w:after="60"/>
              <w:rPr>
                <w:rFonts w:cs="Arial"/>
                <w:szCs w:val="22"/>
              </w:rPr>
            </w:pPr>
            <w:r w:rsidRPr="00F06A35">
              <w:rPr>
                <w:rFonts w:cs="Arial"/>
                <w:szCs w:val="22"/>
                <w:lang w:val="de-DE"/>
              </w:rPr>
              <w:t xml:space="preserve">Daniel </w:t>
            </w:r>
            <w:r w:rsidR="006453F1" w:rsidRPr="00F06A35">
              <w:rPr>
                <w:rFonts w:cs="Arial"/>
                <w:szCs w:val="22"/>
                <w:lang w:val="de-DE"/>
              </w:rPr>
              <w:t>P</w:t>
            </w:r>
            <w:r w:rsidRPr="00F06A35">
              <w:rPr>
                <w:rFonts w:cs="Arial"/>
                <w:szCs w:val="22"/>
                <w:lang w:val="de-DE"/>
              </w:rPr>
              <w:t>owell</w:t>
            </w:r>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0CFB247F" w14:textId="042E6360" w:rsidR="006453F1" w:rsidRPr="00F06A35" w:rsidRDefault="00F06A35" w:rsidP="0064538D">
            <w:pPr>
              <w:spacing w:before="60" w:after="60"/>
              <w:rPr>
                <w:rFonts w:cs="Arial"/>
                <w:szCs w:val="22"/>
              </w:rPr>
            </w:pPr>
            <w:proofErr w:type="spellStart"/>
            <w:r w:rsidRPr="00F06A35">
              <w:rPr>
                <w:rFonts w:cs="Arial"/>
                <w:szCs w:val="22"/>
                <w:lang w:val="de-DE"/>
              </w:rPr>
              <w:t>Orga</w:t>
            </w:r>
            <w:proofErr w:type="spellEnd"/>
            <w:r w:rsidRPr="00F06A35">
              <w:rPr>
                <w:rFonts w:cs="Arial"/>
                <w:szCs w:val="22"/>
                <w:lang w:val="de-DE"/>
              </w:rPr>
              <w:t xml:space="preserve"> BV / </w:t>
            </w:r>
            <w:r w:rsidR="006453F1" w:rsidRPr="00F06A35">
              <w:rPr>
                <w:rFonts w:cs="Arial"/>
                <w:szCs w:val="22"/>
                <w:lang w:val="de-DE"/>
              </w:rPr>
              <w:t xml:space="preserve">The </w:t>
            </w:r>
            <w:proofErr w:type="spellStart"/>
            <w:r w:rsidR="006453F1" w:rsidRPr="00F06A35">
              <w:rPr>
                <w:rFonts w:cs="Arial"/>
                <w:szCs w:val="22"/>
                <w:lang w:val="de-DE"/>
              </w:rPr>
              <w:t>Netherlands</w:t>
            </w:r>
            <w:proofErr w:type="spellEnd"/>
          </w:p>
        </w:tc>
      </w:tr>
      <w:tr w:rsidR="006453F1" w:rsidRPr="009069FE" w14:paraId="203B9EE6"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2189EA34"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42EA96CF" w14:textId="384D0ED2" w:rsidR="006453F1" w:rsidRPr="00F06A35" w:rsidRDefault="002B4214" w:rsidP="002B4214">
            <w:pPr>
              <w:spacing w:before="60" w:after="60"/>
              <w:rPr>
                <w:szCs w:val="22"/>
              </w:rPr>
            </w:pPr>
            <w:r w:rsidRPr="00F06A35">
              <w:rPr>
                <w:rFonts w:cs="Arial"/>
                <w:szCs w:val="22"/>
                <w:lang w:val="de-DE"/>
              </w:rPr>
              <w:t xml:space="preserve">Jorge </w:t>
            </w:r>
            <w:r w:rsidR="006453F1" w:rsidRPr="00F06A35">
              <w:rPr>
                <w:rFonts w:cs="Arial"/>
                <w:szCs w:val="22"/>
                <w:lang w:val="de-DE"/>
              </w:rPr>
              <w:t>T</w:t>
            </w:r>
            <w:r w:rsidRPr="00F06A35">
              <w:rPr>
                <w:rFonts w:cs="Arial"/>
                <w:szCs w:val="22"/>
                <w:lang w:val="de-DE"/>
              </w:rPr>
              <w:t>eles</w:t>
            </w:r>
            <w:r w:rsidR="006453F1" w:rsidRPr="00F06A35">
              <w:rPr>
                <w:rFonts w:cs="Arial"/>
                <w:szCs w:val="22"/>
                <w:lang w:val="de-DE"/>
              </w:rPr>
              <w:t xml:space="preserve"> </w:t>
            </w:r>
          </w:p>
        </w:tc>
        <w:tc>
          <w:tcPr>
            <w:tcW w:w="4961" w:type="dxa"/>
            <w:tcBorders>
              <w:top w:val="single" w:sz="4" w:space="0" w:color="auto"/>
              <w:left w:val="single" w:sz="4" w:space="0" w:color="auto"/>
              <w:bottom w:val="single" w:sz="4" w:space="0" w:color="auto"/>
              <w:right w:val="single" w:sz="4" w:space="0" w:color="auto"/>
            </w:tcBorders>
          </w:tcPr>
          <w:p w14:paraId="3CA85116" w14:textId="10CB6CED" w:rsidR="006453F1" w:rsidRPr="00F06A35" w:rsidRDefault="00F06A35" w:rsidP="0064538D">
            <w:pPr>
              <w:spacing w:before="60" w:after="60"/>
              <w:rPr>
                <w:szCs w:val="22"/>
              </w:rPr>
            </w:pPr>
            <w:r w:rsidRPr="00F06A35">
              <w:rPr>
                <w:rFonts w:cs="Arial"/>
                <w:szCs w:val="22"/>
                <w:lang w:val="de-DE"/>
              </w:rPr>
              <w:t>Dire</w:t>
            </w:r>
            <w:r w:rsidRPr="00F06A35">
              <w:rPr>
                <w:rFonts w:cs="Arial"/>
                <w:color w:val="000000"/>
                <w:szCs w:val="22"/>
              </w:rPr>
              <w:t>ç</w:t>
            </w:r>
            <w:proofErr w:type="spellStart"/>
            <w:r w:rsidRPr="00F06A35">
              <w:rPr>
                <w:rFonts w:cs="Arial"/>
                <w:szCs w:val="22"/>
                <w:lang w:val="de-DE"/>
              </w:rPr>
              <w:t>ao</w:t>
            </w:r>
            <w:proofErr w:type="spellEnd"/>
            <w:r w:rsidRPr="00F06A35">
              <w:rPr>
                <w:rFonts w:cs="Arial"/>
                <w:szCs w:val="22"/>
                <w:lang w:val="de-DE"/>
              </w:rPr>
              <w:t xml:space="preserve"> de </w:t>
            </w:r>
            <w:proofErr w:type="spellStart"/>
            <w:r w:rsidRPr="00F06A35">
              <w:rPr>
                <w:rFonts w:cs="Arial"/>
                <w:szCs w:val="22"/>
                <w:lang w:val="de-DE"/>
              </w:rPr>
              <w:t>Farois</w:t>
            </w:r>
            <w:proofErr w:type="spellEnd"/>
            <w:r w:rsidRPr="00F06A35">
              <w:rPr>
                <w:rFonts w:cs="Arial"/>
                <w:szCs w:val="22"/>
                <w:lang w:val="de-DE"/>
              </w:rPr>
              <w:t xml:space="preserve"> / </w:t>
            </w:r>
            <w:r w:rsidR="006453F1" w:rsidRPr="00F06A35">
              <w:rPr>
                <w:rFonts w:cs="Arial"/>
                <w:szCs w:val="22"/>
                <w:lang w:val="de-DE"/>
              </w:rPr>
              <w:t>Portugal</w:t>
            </w:r>
          </w:p>
        </w:tc>
      </w:tr>
      <w:tr w:rsidR="006453F1" w:rsidRPr="009069FE" w14:paraId="51525400" w14:textId="77777777" w:rsidTr="006453F1">
        <w:tblPrEx>
          <w:tblBorders>
            <w:insideH w:val="single" w:sz="4" w:space="0" w:color="auto"/>
            <w:insideV w:val="single" w:sz="4" w:space="0" w:color="auto"/>
          </w:tblBorders>
        </w:tblPrEx>
        <w:trPr>
          <w:trHeight w:val="340"/>
          <w:jc w:val="center"/>
        </w:trPr>
        <w:tc>
          <w:tcPr>
            <w:tcW w:w="690" w:type="dxa"/>
            <w:tcBorders>
              <w:top w:val="single" w:sz="4" w:space="0" w:color="auto"/>
              <w:left w:val="single" w:sz="4" w:space="0" w:color="auto"/>
              <w:bottom w:val="single" w:sz="4" w:space="0" w:color="auto"/>
              <w:right w:val="single" w:sz="4" w:space="0" w:color="auto"/>
            </w:tcBorders>
            <w:vAlign w:val="center"/>
          </w:tcPr>
          <w:p w14:paraId="2A4B923B" w14:textId="77777777" w:rsidR="006453F1" w:rsidRPr="009069FE" w:rsidRDefault="006453F1" w:rsidP="003621A6">
            <w:pPr>
              <w:pStyle w:val="WGnumbering"/>
              <w:numPr>
                <w:ilvl w:val="0"/>
                <w:numId w:val="31"/>
              </w:numPr>
              <w:tabs>
                <w:tab w:val="num" w:pos="567"/>
              </w:tabs>
              <w:ind w:left="567" w:hanging="454"/>
            </w:pPr>
          </w:p>
        </w:tc>
        <w:tc>
          <w:tcPr>
            <w:tcW w:w="2977" w:type="dxa"/>
            <w:tcBorders>
              <w:top w:val="single" w:sz="4" w:space="0" w:color="auto"/>
              <w:left w:val="single" w:sz="4" w:space="0" w:color="auto"/>
              <w:bottom w:val="single" w:sz="4" w:space="0" w:color="auto"/>
              <w:right w:val="single" w:sz="4" w:space="0" w:color="auto"/>
            </w:tcBorders>
          </w:tcPr>
          <w:p w14:paraId="3035AF83" w14:textId="4A9AE58A" w:rsidR="006453F1" w:rsidRPr="00F06A35" w:rsidRDefault="002B4214" w:rsidP="002B4214">
            <w:pPr>
              <w:spacing w:before="60" w:after="60"/>
              <w:rPr>
                <w:szCs w:val="22"/>
              </w:rPr>
            </w:pPr>
            <w:r w:rsidRPr="00F06A35">
              <w:rPr>
                <w:rFonts w:cs="Arial"/>
                <w:szCs w:val="22"/>
                <w:lang w:val="de-DE"/>
              </w:rPr>
              <w:t xml:space="preserve">Alex </w:t>
            </w:r>
            <w:proofErr w:type="spellStart"/>
            <w:r w:rsidR="006453F1" w:rsidRPr="00F06A35">
              <w:rPr>
                <w:rFonts w:cs="Arial"/>
                <w:szCs w:val="22"/>
                <w:lang w:val="de-DE"/>
              </w:rPr>
              <w:t>V</w:t>
            </w:r>
            <w:r w:rsidRPr="00F06A35">
              <w:rPr>
                <w:rFonts w:cs="Arial"/>
                <w:szCs w:val="22"/>
                <w:lang w:val="de-DE"/>
              </w:rPr>
              <w:t>endrig</w:t>
            </w:r>
            <w:proofErr w:type="spellEnd"/>
          </w:p>
        </w:tc>
        <w:tc>
          <w:tcPr>
            <w:tcW w:w="4961" w:type="dxa"/>
            <w:tcBorders>
              <w:top w:val="single" w:sz="4" w:space="0" w:color="auto"/>
              <w:left w:val="single" w:sz="4" w:space="0" w:color="auto"/>
              <w:bottom w:val="single" w:sz="4" w:space="0" w:color="auto"/>
              <w:right w:val="single" w:sz="4" w:space="0" w:color="auto"/>
            </w:tcBorders>
          </w:tcPr>
          <w:p w14:paraId="169AF269" w14:textId="0A7DFA3A" w:rsidR="006453F1" w:rsidRPr="00F06A35" w:rsidRDefault="00F06A35" w:rsidP="0064538D">
            <w:pPr>
              <w:spacing w:before="60" w:after="60"/>
              <w:rPr>
                <w:szCs w:val="22"/>
              </w:rPr>
            </w:pPr>
            <w:proofErr w:type="spellStart"/>
            <w:r>
              <w:rPr>
                <w:rFonts w:cs="Arial"/>
                <w:szCs w:val="22"/>
                <w:lang w:val="de-DE"/>
              </w:rPr>
              <w:t>Pintsch</w:t>
            </w:r>
            <w:proofErr w:type="spellEnd"/>
            <w:r>
              <w:rPr>
                <w:rFonts w:cs="Arial"/>
                <w:szCs w:val="22"/>
                <w:lang w:val="de-DE"/>
              </w:rPr>
              <w:t xml:space="preserve"> </w:t>
            </w:r>
            <w:proofErr w:type="spellStart"/>
            <w:r>
              <w:rPr>
                <w:rFonts w:cs="Arial"/>
                <w:szCs w:val="22"/>
                <w:lang w:val="de-DE"/>
              </w:rPr>
              <w:t>Aben</w:t>
            </w:r>
            <w:proofErr w:type="spellEnd"/>
            <w:r>
              <w:rPr>
                <w:rFonts w:cs="Arial"/>
                <w:szCs w:val="22"/>
                <w:lang w:val="de-DE"/>
              </w:rPr>
              <w:t xml:space="preserve"> / </w:t>
            </w:r>
            <w:r w:rsidR="006453F1" w:rsidRPr="00F06A35">
              <w:rPr>
                <w:rFonts w:cs="Arial"/>
                <w:szCs w:val="22"/>
                <w:lang w:val="de-DE"/>
              </w:rPr>
              <w:t>Germany</w:t>
            </w:r>
          </w:p>
        </w:tc>
      </w:tr>
    </w:tbl>
    <w:p w14:paraId="75C96EAD" w14:textId="34C11220" w:rsidR="00AB7A1A" w:rsidRPr="009069FE" w:rsidRDefault="00AB7A1A" w:rsidP="006B0F7F"/>
    <w:p w14:paraId="2913F3AF" w14:textId="77777777" w:rsidR="004B167A" w:rsidRPr="009069FE" w:rsidRDefault="004B167A" w:rsidP="00555032">
      <w:pPr>
        <w:pStyle w:val="Annex"/>
        <w:sectPr w:rsidR="004B167A" w:rsidRPr="009069FE" w:rsidSect="006419DC">
          <w:headerReference w:type="default" r:id="rId54"/>
          <w:footerReference w:type="default" r:id="rId55"/>
          <w:pgSz w:w="11906" w:h="16838"/>
          <w:pgMar w:top="1134" w:right="1134" w:bottom="1134" w:left="1134" w:header="708" w:footer="708" w:gutter="0"/>
          <w:cols w:space="708"/>
          <w:titlePg/>
          <w:docGrid w:linePitch="360"/>
        </w:sectPr>
      </w:pPr>
    </w:p>
    <w:p w14:paraId="0364A665" w14:textId="6DE11DDB" w:rsidR="00F568A6" w:rsidRPr="009069FE" w:rsidRDefault="0076720B" w:rsidP="00555032">
      <w:pPr>
        <w:pStyle w:val="Annex"/>
      </w:pPr>
      <w:bookmarkStart w:id="49" w:name="_Toc231021052"/>
      <w:r w:rsidRPr="009069FE">
        <w:lastRenderedPageBreak/>
        <w:t xml:space="preserve">Workshop </w:t>
      </w:r>
      <w:r w:rsidR="004B167A" w:rsidRPr="009069FE">
        <w:t>Programme</w:t>
      </w:r>
      <w:bookmarkEnd w:id="49"/>
    </w:p>
    <w:p w14:paraId="7DA19C1F" w14:textId="70434F4B" w:rsidR="004B167A" w:rsidRDefault="004B167A" w:rsidP="0074714B">
      <w:pPr>
        <w:pStyle w:val="BodyText"/>
      </w:pPr>
    </w:p>
    <w:p w14:paraId="77328475" w14:textId="77777777" w:rsidR="0074714B" w:rsidRPr="00421294" w:rsidRDefault="0074714B" w:rsidP="00421294">
      <w:pPr>
        <w:jc w:val="center"/>
        <w:rPr>
          <w:b/>
          <w:sz w:val="32"/>
          <w:szCs w:val="32"/>
        </w:rPr>
      </w:pPr>
      <w:r w:rsidRPr="00421294">
        <w:rPr>
          <w:b/>
          <w:sz w:val="32"/>
          <w:szCs w:val="32"/>
        </w:rPr>
        <w:t>IALA Workshop on the Application of Aids to Navigation (AtoN) within Marine Spatial Planning</w:t>
      </w:r>
    </w:p>
    <w:p w14:paraId="594577AD" w14:textId="77777777" w:rsidR="0074714B" w:rsidRPr="007B50A9" w:rsidRDefault="0074714B" w:rsidP="0074714B">
      <w:pPr>
        <w:rPr>
          <w:rFonts w:cs="Arial"/>
          <w:i/>
          <w:sz w:val="20"/>
        </w:rPr>
      </w:pPr>
    </w:p>
    <w:p w14:paraId="590D202E" w14:textId="77777777" w:rsidR="0074714B" w:rsidRPr="007B50A9" w:rsidRDefault="0074714B" w:rsidP="0074714B">
      <w:pPr>
        <w:jc w:val="center"/>
        <w:rPr>
          <w:rFonts w:cs="Arial"/>
          <w:sz w:val="20"/>
        </w:rPr>
      </w:pPr>
    </w:p>
    <w:p w14:paraId="679879F9" w14:textId="77777777" w:rsidR="0074714B" w:rsidRPr="007B50A9" w:rsidRDefault="0074714B" w:rsidP="0074714B">
      <w:pPr>
        <w:tabs>
          <w:tab w:val="center" w:pos="7513"/>
          <w:tab w:val="right" w:pos="14742"/>
        </w:tabs>
        <w:rPr>
          <w:rFonts w:cs="Arial"/>
          <w:sz w:val="20"/>
        </w:rPr>
      </w:pPr>
      <w:r w:rsidRPr="007B50A9">
        <w:rPr>
          <w:rFonts w:cs="Arial"/>
          <w:sz w:val="20"/>
        </w:rPr>
        <w:tab/>
      </w:r>
      <w:r w:rsidRPr="007B50A9">
        <w:rPr>
          <w:rFonts w:cs="Arial"/>
          <w:noProof/>
          <w:sz w:val="20"/>
          <w:lang w:val="en-US"/>
        </w:rPr>
        <w:drawing>
          <wp:inline distT="0" distB="0" distL="0" distR="0" wp14:anchorId="0682EE56" wp14:editId="67FE1F5F">
            <wp:extent cx="1239520" cy="1720215"/>
            <wp:effectExtent l="0" t="0" r="5080" b="6985"/>
            <wp:docPr id="6" name="Picture 6"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 Logo"/>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239520" cy="1720215"/>
                    </a:xfrm>
                    <a:prstGeom prst="rect">
                      <a:avLst/>
                    </a:prstGeom>
                    <a:noFill/>
                    <a:ln>
                      <a:noFill/>
                    </a:ln>
                  </pic:spPr>
                </pic:pic>
              </a:graphicData>
            </a:graphic>
          </wp:inline>
        </w:drawing>
      </w:r>
    </w:p>
    <w:p w14:paraId="5F8C298F" w14:textId="77777777" w:rsidR="0074714B" w:rsidRPr="007B50A9" w:rsidRDefault="0074714B" w:rsidP="0074714B">
      <w:pPr>
        <w:jc w:val="center"/>
        <w:rPr>
          <w:rFonts w:cs="Arial"/>
          <w:b/>
          <w:sz w:val="20"/>
        </w:rPr>
      </w:pPr>
    </w:p>
    <w:p w14:paraId="1F234691" w14:textId="77777777" w:rsidR="0074714B" w:rsidRPr="007B50A9" w:rsidRDefault="0074714B" w:rsidP="0074714B">
      <w:pPr>
        <w:jc w:val="center"/>
        <w:rPr>
          <w:rFonts w:cs="Arial"/>
          <w:b/>
          <w:sz w:val="20"/>
        </w:rPr>
      </w:pPr>
    </w:p>
    <w:p w14:paraId="2756E692" w14:textId="77777777" w:rsidR="0074714B" w:rsidRPr="007B50A9" w:rsidRDefault="0074714B" w:rsidP="0074714B">
      <w:pPr>
        <w:jc w:val="center"/>
        <w:rPr>
          <w:rFonts w:cs="Arial"/>
          <w:b/>
          <w:sz w:val="20"/>
        </w:rPr>
      </w:pPr>
    </w:p>
    <w:p w14:paraId="4BD823DD" w14:textId="77777777" w:rsidR="0074714B" w:rsidRPr="007B50A9" w:rsidRDefault="0074714B" w:rsidP="0074714B">
      <w:pPr>
        <w:jc w:val="center"/>
        <w:rPr>
          <w:rFonts w:cs="Arial"/>
          <w:b/>
          <w:szCs w:val="22"/>
        </w:rPr>
      </w:pPr>
      <w:r w:rsidRPr="007B50A9">
        <w:rPr>
          <w:rFonts w:cs="Arial"/>
          <w:b/>
          <w:bCs/>
          <w:szCs w:val="22"/>
        </w:rPr>
        <w:t xml:space="preserve">21 – 24 </w:t>
      </w:r>
      <w:proofErr w:type="gramStart"/>
      <w:r w:rsidRPr="007B50A9">
        <w:rPr>
          <w:rFonts w:cs="Arial"/>
          <w:b/>
          <w:bCs/>
          <w:szCs w:val="22"/>
        </w:rPr>
        <w:t>May,</w:t>
      </w:r>
      <w:proofErr w:type="gramEnd"/>
      <w:r w:rsidRPr="007B50A9">
        <w:rPr>
          <w:rFonts w:cs="Arial"/>
          <w:b/>
          <w:bCs/>
          <w:szCs w:val="22"/>
        </w:rPr>
        <w:t xml:space="preserve"> 2013</w:t>
      </w:r>
    </w:p>
    <w:p w14:paraId="3DE4B14C" w14:textId="77777777" w:rsidR="0074714B" w:rsidRPr="007B50A9" w:rsidRDefault="0074714B" w:rsidP="0074714B">
      <w:pPr>
        <w:jc w:val="center"/>
        <w:rPr>
          <w:rFonts w:cs="Arial"/>
          <w:b/>
          <w:szCs w:val="22"/>
        </w:rPr>
      </w:pPr>
    </w:p>
    <w:p w14:paraId="09728C8D" w14:textId="77777777" w:rsidR="0074714B" w:rsidRPr="007B50A9" w:rsidRDefault="0074714B" w:rsidP="0074714B">
      <w:pPr>
        <w:autoSpaceDE w:val="0"/>
        <w:autoSpaceDN w:val="0"/>
        <w:adjustRightInd w:val="0"/>
        <w:jc w:val="center"/>
        <w:rPr>
          <w:rFonts w:cs="Arial"/>
          <w:b/>
          <w:bCs/>
          <w:szCs w:val="22"/>
          <w:lang w:eastAsia="en-GB"/>
        </w:rPr>
      </w:pPr>
      <w:r w:rsidRPr="007B50A9">
        <w:rPr>
          <w:rFonts w:cs="Arial"/>
          <w:b/>
          <w:bCs/>
          <w:szCs w:val="22"/>
          <w:lang w:eastAsia="en-GB"/>
        </w:rPr>
        <w:t>IALA</w:t>
      </w:r>
    </w:p>
    <w:p w14:paraId="0A86ABD5" w14:textId="77777777" w:rsidR="0074714B" w:rsidRPr="007B50A9" w:rsidRDefault="0074714B" w:rsidP="0074714B">
      <w:pPr>
        <w:autoSpaceDE w:val="0"/>
        <w:autoSpaceDN w:val="0"/>
        <w:adjustRightInd w:val="0"/>
        <w:jc w:val="center"/>
        <w:rPr>
          <w:rFonts w:cs="Arial"/>
          <w:b/>
          <w:bCs/>
          <w:szCs w:val="22"/>
          <w:lang w:eastAsia="en-GB"/>
        </w:rPr>
      </w:pPr>
      <w:r w:rsidRPr="007B50A9">
        <w:rPr>
          <w:rFonts w:cs="Arial"/>
          <w:b/>
          <w:bCs/>
          <w:szCs w:val="22"/>
          <w:lang w:eastAsia="en-GB"/>
        </w:rPr>
        <w:t xml:space="preserve">10 rue des </w:t>
      </w:r>
      <w:proofErr w:type="spellStart"/>
      <w:r w:rsidRPr="007B50A9">
        <w:rPr>
          <w:rFonts w:cs="Arial"/>
          <w:b/>
          <w:bCs/>
          <w:szCs w:val="22"/>
          <w:lang w:eastAsia="en-GB"/>
        </w:rPr>
        <w:t>Gaudines</w:t>
      </w:r>
      <w:proofErr w:type="spellEnd"/>
    </w:p>
    <w:p w14:paraId="6B7ABD1A" w14:textId="77777777" w:rsidR="0074714B" w:rsidRPr="007B50A9" w:rsidRDefault="0074714B" w:rsidP="0074714B">
      <w:pPr>
        <w:autoSpaceDE w:val="0"/>
        <w:autoSpaceDN w:val="0"/>
        <w:adjustRightInd w:val="0"/>
        <w:jc w:val="center"/>
        <w:rPr>
          <w:rFonts w:cs="Arial"/>
          <w:b/>
          <w:bCs/>
          <w:szCs w:val="22"/>
          <w:lang w:eastAsia="en-GB"/>
        </w:rPr>
      </w:pPr>
      <w:r w:rsidRPr="007B50A9">
        <w:rPr>
          <w:rFonts w:cs="Arial"/>
          <w:b/>
          <w:bCs/>
          <w:szCs w:val="22"/>
          <w:lang w:eastAsia="en-GB"/>
        </w:rPr>
        <w:t xml:space="preserve">78100, St </w:t>
      </w:r>
      <w:proofErr w:type="spellStart"/>
      <w:r w:rsidRPr="007B50A9">
        <w:rPr>
          <w:rFonts w:cs="Arial"/>
          <w:b/>
          <w:bCs/>
          <w:szCs w:val="22"/>
          <w:lang w:eastAsia="en-GB"/>
        </w:rPr>
        <w:t>Germain</w:t>
      </w:r>
      <w:proofErr w:type="spellEnd"/>
      <w:r w:rsidRPr="007B50A9">
        <w:rPr>
          <w:rFonts w:cs="Arial"/>
          <w:b/>
          <w:bCs/>
          <w:szCs w:val="22"/>
          <w:lang w:eastAsia="en-GB"/>
        </w:rPr>
        <w:t xml:space="preserve"> en </w:t>
      </w:r>
      <w:proofErr w:type="spellStart"/>
      <w:r w:rsidRPr="007B50A9">
        <w:rPr>
          <w:rFonts w:cs="Arial"/>
          <w:b/>
          <w:bCs/>
          <w:szCs w:val="22"/>
          <w:lang w:eastAsia="en-GB"/>
        </w:rPr>
        <w:t>Laye</w:t>
      </w:r>
      <w:proofErr w:type="spellEnd"/>
    </w:p>
    <w:p w14:paraId="5EB58D86" w14:textId="77777777" w:rsidR="0074714B" w:rsidRPr="007B50A9" w:rsidRDefault="0074714B" w:rsidP="0074714B">
      <w:pPr>
        <w:jc w:val="center"/>
        <w:rPr>
          <w:rFonts w:cs="Arial"/>
          <w:b/>
          <w:szCs w:val="22"/>
        </w:rPr>
      </w:pPr>
      <w:r w:rsidRPr="007B50A9">
        <w:rPr>
          <w:rFonts w:cs="Arial"/>
          <w:b/>
          <w:bCs/>
          <w:szCs w:val="22"/>
          <w:lang w:eastAsia="en-GB"/>
        </w:rPr>
        <w:t>France</w:t>
      </w:r>
    </w:p>
    <w:p w14:paraId="760329EA" w14:textId="77777777" w:rsidR="0074714B" w:rsidRPr="007B50A9" w:rsidRDefault="0074714B" w:rsidP="0074714B">
      <w:pPr>
        <w:jc w:val="center"/>
        <w:rPr>
          <w:rFonts w:cs="Arial"/>
          <w:b/>
          <w:sz w:val="20"/>
        </w:rPr>
      </w:pPr>
    </w:p>
    <w:p w14:paraId="726BE6D9" w14:textId="77777777" w:rsidR="0074714B" w:rsidRPr="007B50A9" w:rsidRDefault="0074714B" w:rsidP="0074714B">
      <w:pPr>
        <w:jc w:val="center"/>
        <w:rPr>
          <w:rFonts w:cs="Arial"/>
          <w:b/>
          <w:sz w:val="20"/>
          <w:u w:val="single"/>
        </w:rPr>
      </w:pPr>
    </w:p>
    <w:p w14:paraId="308401F4" w14:textId="77777777" w:rsidR="0074714B" w:rsidRPr="007B50A9" w:rsidRDefault="0074714B" w:rsidP="0074714B">
      <w:pPr>
        <w:jc w:val="center"/>
        <w:rPr>
          <w:rFonts w:cs="Arial"/>
          <w:b/>
          <w:color w:val="000080"/>
          <w:sz w:val="20"/>
        </w:rPr>
      </w:pPr>
    </w:p>
    <w:p w14:paraId="534BAF80" w14:textId="77777777" w:rsidR="0074714B" w:rsidRPr="007B50A9" w:rsidRDefault="0074714B" w:rsidP="0074714B">
      <w:pPr>
        <w:jc w:val="center"/>
        <w:rPr>
          <w:rFonts w:cs="Arial"/>
          <w:b/>
          <w:color w:val="000080"/>
          <w:sz w:val="24"/>
        </w:rPr>
      </w:pPr>
      <w:r w:rsidRPr="007B50A9">
        <w:rPr>
          <w:rFonts w:cs="Arial"/>
          <w:b/>
          <w:color w:val="000080"/>
          <w:sz w:val="24"/>
        </w:rPr>
        <w:t>Workshop Programme</w:t>
      </w:r>
    </w:p>
    <w:p w14:paraId="1998B4BE" w14:textId="77777777" w:rsidR="0074714B" w:rsidRPr="007B50A9" w:rsidRDefault="0074714B" w:rsidP="0074714B">
      <w:pPr>
        <w:jc w:val="center"/>
        <w:rPr>
          <w:rFonts w:cs="Arial"/>
          <w:b/>
          <w:sz w:val="24"/>
        </w:rPr>
      </w:pPr>
    </w:p>
    <w:p w14:paraId="125A9E70" w14:textId="77777777" w:rsidR="0074714B" w:rsidRPr="007B50A9" w:rsidRDefault="0074714B" w:rsidP="0074714B">
      <w:pPr>
        <w:jc w:val="center"/>
        <w:rPr>
          <w:rFonts w:cs="Arial"/>
          <w:b/>
          <w:color w:val="FF0000"/>
          <w:sz w:val="24"/>
        </w:rPr>
      </w:pPr>
    </w:p>
    <w:p w14:paraId="71C853D0" w14:textId="77777777" w:rsidR="0074714B" w:rsidRPr="007B50A9" w:rsidRDefault="0074714B" w:rsidP="0074714B">
      <w:pPr>
        <w:rPr>
          <w:rFonts w:cs="Arial"/>
          <w:b/>
          <w:u w:val="single"/>
        </w:rPr>
      </w:pPr>
      <w:r w:rsidRPr="007B50A9">
        <w:rPr>
          <w:rFonts w:cs="Arial"/>
          <w:b/>
          <w:u w:val="single"/>
        </w:rPr>
        <w:br w:type="page"/>
      </w:r>
    </w:p>
    <w:p w14:paraId="2D4441D5" w14:textId="77777777" w:rsidR="0074714B" w:rsidRPr="007B50A9" w:rsidRDefault="0074714B" w:rsidP="0074714B">
      <w:pPr>
        <w:pStyle w:val="Header"/>
        <w:spacing w:before="240" w:after="240"/>
        <w:jc w:val="center"/>
        <w:rPr>
          <w:rFonts w:cs="Arial"/>
          <w:b/>
          <w:color w:val="000090"/>
          <w:u w:val="single"/>
        </w:rPr>
      </w:pPr>
      <w:r w:rsidRPr="007B50A9">
        <w:rPr>
          <w:rFonts w:cs="Arial"/>
          <w:b/>
          <w:color w:val="000090"/>
          <w:u w:val="single"/>
        </w:rPr>
        <w:lastRenderedPageBreak/>
        <w:t>Day 1 – Tuesday 21 May, 2013</w:t>
      </w:r>
    </w:p>
    <w:tbl>
      <w:tblPr>
        <w:tblW w:w="14841"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6"/>
        <w:gridCol w:w="7229"/>
        <w:gridCol w:w="3686"/>
        <w:gridCol w:w="2410"/>
      </w:tblGrid>
      <w:tr w:rsidR="0074714B" w:rsidRPr="007B50A9" w14:paraId="13F64AF9" w14:textId="77777777" w:rsidTr="0074714B">
        <w:trPr>
          <w:tblHeader/>
        </w:trPr>
        <w:tc>
          <w:tcPr>
            <w:tcW w:w="1516" w:type="dxa"/>
            <w:tcBorders>
              <w:bottom w:val="thickThinSmallGap" w:sz="24" w:space="0" w:color="auto"/>
            </w:tcBorders>
            <w:shd w:val="clear" w:color="auto" w:fill="C0C0C0"/>
            <w:vAlign w:val="center"/>
          </w:tcPr>
          <w:p w14:paraId="2E9E582E" w14:textId="77777777" w:rsidR="0074714B" w:rsidRPr="007B50A9" w:rsidRDefault="0074714B" w:rsidP="0074714B">
            <w:pPr>
              <w:spacing w:before="60" w:after="60"/>
              <w:jc w:val="center"/>
              <w:rPr>
                <w:rFonts w:cs="Arial"/>
                <w:b/>
                <w:i/>
                <w:u w:val="single"/>
              </w:rPr>
            </w:pPr>
            <w:r w:rsidRPr="007B50A9">
              <w:rPr>
                <w:rFonts w:cs="Arial"/>
                <w:b/>
                <w:i/>
                <w:u w:val="single"/>
              </w:rPr>
              <w:t>Time</w:t>
            </w:r>
          </w:p>
        </w:tc>
        <w:tc>
          <w:tcPr>
            <w:tcW w:w="7229" w:type="dxa"/>
            <w:tcBorders>
              <w:bottom w:val="thickThinSmallGap" w:sz="24" w:space="0" w:color="auto"/>
            </w:tcBorders>
            <w:shd w:val="clear" w:color="auto" w:fill="C0C0C0"/>
            <w:vAlign w:val="center"/>
          </w:tcPr>
          <w:p w14:paraId="0BA9A159" w14:textId="77777777" w:rsidR="0074714B" w:rsidRPr="007B50A9" w:rsidRDefault="0074714B" w:rsidP="0074714B">
            <w:pPr>
              <w:spacing w:before="60" w:after="60"/>
              <w:jc w:val="center"/>
              <w:rPr>
                <w:rFonts w:cs="Arial"/>
                <w:b/>
                <w:i/>
                <w:u w:val="single"/>
              </w:rPr>
            </w:pPr>
            <w:r w:rsidRPr="007B50A9">
              <w:rPr>
                <w:rFonts w:cs="Arial"/>
                <w:b/>
                <w:i/>
                <w:u w:val="single"/>
              </w:rPr>
              <w:t>Activity</w:t>
            </w:r>
          </w:p>
        </w:tc>
        <w:tc>
          <w:tcPr>
            <w:tcW w:w="3686" w:type="dxa"/>
            <w:tcBorders>
              <w:bottom w:val="thickThinSmallGap" w:sz="24" w:space="0" w:color="auto"/>
            </w:tcBorders>
            <w:shd w:val="clear" w:color="auto" w:fill="C0C0C0"/>
            <w:vAlign w:val="center"/>
          </w:tcPr>
          <w:p w14:paraId="059F957F" w14:textId="77777777" w:rsidR="0074714B" w:rsidRPr="007B50A9" w:rsidRDefault="0074714B" w:rsidP="0074714B">
            <w:pPr>
              <w:spacing w:before="60" w:after="60"/>
              <w:jc w:val="center"/>
              <w:rPr>
                <w:rFonts w:cs="Arial"/>
                <w:b/>
                <w:i/>
                <w:u w:val="single"/>
              </w:rPr>
            </w:pPr>
            <w:r w:rsidRPr="007B50A9">
              <w:rPr>
                <w:rFonts w:cs="Arial"/>
                <w:b/>
                <w:i/>
                <w:u w:val="single"/>
              </w:rPr>
              <w:t>Presenter</w:t>
            </w:r>
          </w:p>
        </w:tc>
        <w:tc>
          <w:tcPr>
            <w:tcW w:w="2410" w:type="dxa"/>
            <w:tcBorders>
              <w:bottom w:val="thickThinSmallGap" w:sz="24" w:space="0" w:color="auto"/>
            </w:tcBorders>
            <w:shd w:val="clear" w:color="auto" w:fill="C0C0C0"/>
            <w:vAlign w:val="center"/>
          </w:tcPr>
          <w:p w14:paraId="5636EB86" w14:textId="77777777" w:rsidR="0074714B" w:rsidRPr="007B50A9" w:rsidRDefault="0074714B" w:rsidP="0074714B">
            <w:pPr>
              <w:spacing w:before="60" w:after="60"/>
              <w:jc w:val="center"/>
              <w:rPr>
                <w:rFonts w:cs="Arial"/>
                <w:b/>
                <w:i/>
                <w:u w:val="single"/>
              </w:rPr>
            </w:pPr>
            <w:r w:rsidRPr="007B50A9">
              <w:rPr>
                <w:rFonts w:cs="Arial"/>
                <w:b/>
                <w:i/>
                <w:u w:val="single"/>
              </w:rPr>
              <w:t>Chair</w:t>
            </w:r>
          </w:p>
        </w:tc>
      </w:tr>
      <w:tr w:rsidR="0074714B" w:rsidRPr="007B50A9" w14:paraId="5709004D" w14:textId="77777777" w:rsidTr="0074714B">
        <w:tc>
          <w:tcPr>
            <w:tcW w:w="1516" w:type="dxa"/>
            <w:shd w:val="clear" w:color="auto" w:fill="D9D9D9"/>
            <w:vAlign w:val="center"/>
          </w:tcPr>
          <w:p w14:paraId="6AA6FD62" w14:textId="77777777" w:rsidR="0074714B" w:rsidRPr="007B50A9" w:rsidRDefault="0074714B" w:rsidP="0074714B">
            <w:pPr>
              <w:spacing w:before="60" w:after="60"/>
              <w:rPr>
                <w:rFonts w:cs="Arial"/>
                <w:b/>
                <w:color w:val="0000FF"/>
                <w:sz w:val="20"/>
              </w:rPr>
            </w:pPr>
            <w:r w:rsidRPr="007B50A9">
              <w:rPr>
                <w:rFonts w:cs="Arial"/>
                <w:b/>
                <w:color w:val="0000FF"/>
                <w:sz w:val="20"/>
              </w:rPr>
              <w:t>1200 - 1300</w:t>
            </w:r>
          </w:p>
        </w:tc>
        <w:tc>
          <w:tcPr>
            <w:tcW w:w="13325" w:type="dxa"/>
            <w:gridSpan w:val="3"/>
            <w:shd w:val="clear" w:color="auto" w:fill="D9D9D9"/>
            <w:vAlign w:val="center"/>
          </w:tcPr>
          <w:p w14:paraId="23538B05" w14:textId="77777777" w:rsidR="0074714B" w:rsidRPr="007B50A9" w:rsidRDefault="0074714B" w:rsidP="0074714B">
            <w:pPr>
              <w:spacing w:before="60" w:after="60"/>
              <w:rPr>
                <w:rFonts w:cs="Arial"/>
                <w:b/>
                <w:color w:val="0000FF"/>
                <w:sz w:val="20"/>
              </w:rPr>
            </w:pPr>
            <w:r w:rsidRPr="007B50A9">
              <w:rPr>
                <w:rFonts w:cs="Arial"/>
                <w:b/>
                <w:color w:val="0000FF"/>
                <w:sz w:val="20"/>
              </w:rPr>
              <w:t>Registration</w:t>
            </w:r>
          </w:p>
        </w:tc>
      </w:tr>
      <w:tr w:rsidR="0074714B" w:rsidRPr="007B50A9" w14:paraId="167B9CEF" w14:textId="77777777" w:rsidTr="0074714B">
        <w:tc>
          <w:tcPr>
            <w:tcW w:w="1516" w:type="dxa"/>
            <w:vAlign w:val="center"/>
          </w:tcPr>
          <w:p w14:paraId="0F5D80BD" w14:textId="77777777" w:rsidR="0074714B" w:rsidRPr="007B50A9" w:rsidRDefault="0074714B" w:rsidP="0074714B">
            <w:pPr>
              <w:spacing w:before="60" w:after="60"/>
              <w:rPr>
                <w:rFonts w:cs="Arial"/>
                <w:sz w:val="20"/>
              </w:rPr>
            </w:pPr>
            <w:r w:rsidRPr="007B50A9">
              <w:rPr>
                <w:rFonts w:cs="Arial"/>
                <w:sz w:val="20"/>
              </w:rPr>
              <w:t>1300 - 1500</w:t>
            </w:r>
          </w:p>
        </w:tc>
        <w:tc>
          <w:tcPr>
            <w:tcW w:w="10915" w:type="dxa"/>
            <w:gridSpan w:val="2"/>
            <w:vAlign w:val="center"/>
          </w:tcPr>
          <w:p w14:paraId="11208251" w14:textId="77777777" w:rsidR="0074714B" w:rsidRPr="007B50A9" w:rsidRDefault="0074714B" w:rsidP="0074714B">
            <w:pPr>
              <w:spacing w:before="60" w:after="60"/>
              <w:rPr>
                <w:rFonts w:cs="Arial"/>
                <w:sz w:val="20"/>
              </w:rPr>
            </w:pPr>
            <w:r w:rsidRPr="007B50A9">
              <w:rPr>
                <w:rFonts w:cs="Arial"/>
                <w:b/>
                <w:sz w:val="20"/>
              </w:rPr>
              <w:t>Session 1 – Setting the scene</w:t>
            </w:r>
          </w:p>
        </w:tc>
        <w:tc>
          <w:tcPr>
            <w:tcW w:w="2410" w:type="dxa"/>
            <w:vAlign w:val="center"/>
          </w:tcPr>
          <w:p w14:paraId="273424FC" w14:textId="77777777" w:rsidR="0074714B" w:rsidRPr="007B50A9" w:rsidRDefault="0074714B" w:rsidP="0074714B">
            <w:pPr>
              <w:rPr>
                <w:b/>
                <w:color w:val="FF0000"/>
              </w:rPr>
            </w:pPr>
            <w:r w:rsidRPr="007B50A9">
              <w:rPr>
                <w:b/>
                <w:color w:val="FF0000"/>
              </w:rPr>
              <w:t>Phil Day, NLB</w:t>
            </w:r>
          </w:p>
        </w:tc>
      </w:tr>
      <w:tr w:rsidR="0074714B" w:rsidRPr="007B50A9" w14:paraId="540949DC" w14:textId="77777777" w:rsidTr="0074714B">
        <w:tc>
          <w:tcPr>
            <w:tcW w:w="1516" w:type="dxa"/>
            <w:vAlign w:val="center"/>
          </w:tcPr>
          <w:p w14:paraId="1F4037F2" w14:textId="77777777" w:rsidR="0074714B" w:rsidRPr="007B50A9" w:rsidRDefault="0074714B" w:rsidP="0074714B">
            <w:pPr>
              <w:spacing w:before="60" w:after="60"/>
              <w:rPr>
                <w:rFonts w:cs="Arial"/>
                <w:sz w:val="20"/>
              </w:rPr>
            </w:pPr>
            <w:r w:rsidRPr="007B50A9">
              <w:rPr>
                <w:rFonts w:cs="Arial"/>
                <w:sz w:val="20"/>
              </w:rPr>
              <w:t>1300 - 1305</w:t>
            </w:r>
          </w:p>
        </w:tc>
        <w:tc>
          <w:tcPr>
            <w:tcW w:w="7229" w:type="dxa"/>
            <w:vAlign w:val="center"/>
          </w:tcPr>
          <w:p w14:paraId="7DAEFE73" w14:textId="77777777" w:rsidR="0074714B" w:rsidRPr="007B50A9" w:rsidRDefault="0074714B" w:rsidP="0074714B">
            <w:pPr>
              <w:spacing w:before="60" w:after="60"/>
              <w:rPr>
                <w:rFonts w:cs="Arial"/>
                <w:sz w:val="20"/>
              </w:rPr>
            </w:pPr>
            <w:r w:rsidRPr="007B50A9">
              <w:rPr>
                <w:rFonts w:cs="Arial"/>
                <w:sz w:val="20"/>
              </w:rPr>
              <w:t>Welcome from IALA</w:t>
            </w:r>
          </w:p>
        </w:tc>
        <w:tc>
          <w:tcPr>
            <w:tcW w:w="6096" w:type="dxa"/>
            <w:gridSpan w:val="2"/>
            <w:vAlign w:val="center"/>
          </w:tcPr>
          <w:p w14:paraId="3D64832E" w14:textId="77777777" w:rsidR="0074714B" w:rsidRPr="007B50A9" w:rsidRDefault="0074714B" w:rsidP="0074714B">
            <w:pPr>
              <w:rPr>
                <w:b/>
                <w:sz w:val="20"/>
              </w:rPr>
            </w:pPr>
            <w:r w:rsidRPr="007B50A9">
              <w:rPr>
                <w:sz w:val="20"/>
              </w:rPr>
              <w:t>Gary Prosser, Secretary-General, IALA</w:t>
            </w:r>
          </w:p>
        </w:tc>
      </w:tr>
      <w:tr w:rsidR="0074714B" w:rsidRPr="007B50A9" w14:paraId="237BA440" w14:textId="77777777" w:rsidTr="0074714B">
        <w:tc>
          <w:tcPr>
            <w:tcW w:w="1516" w:type="dxa"/>
            <w:vAlign w:val="center"/>
          </w:tcPr>
          <w:p w14:paraId="03636813" w14:textId="77777777" w:rsidR="0074714B" w:rsidRPr="007B50A9" w:rsidRDefault="0074714B" w:rsidP="0074714B">
            <w:pPr>
              <w:spacing w:before="60" w:after="60"/>
              <w:rPr>
                <w:rFonts w:cs="Arial"/>
                <w:sz w:val="20"/>
              </w:rPr>
            </w:pPr>
            <w:r>
              <w:rPr>
                <w:rFonts w:cs="Arial"/>
                <w:sz w:val="20"/>
              </w:rPr>
              <w:t xml:space="preserve">1305 – 1310 </w:t>
            </w:r>
          </w:p>
        </w:tc>
        <w:tc>
          <w:tcPr>
            <w:tcW w:w="7229" w:type="dxa"/>
            <w:vAlign w:val="center"/>
          </w:tcPr>
          <w:p w14:paraId="179C4AA4" w14:textId="77777777" w:rsidR="0074714B" w:rsidRPr="007B50A9" w:rsidRDefault="0074714B" w:rsidP="0074714B">
            <w:pPr>
              <w:spacing w:before="60" w:after="60"/>
              <w:rPr>
                <w:rFonts w:cs="Arial"/>
                <w:sz w:val="20"/>
              </w:rPr>
            </w:pPr>
            <w:r>
              <w:rPr>
                <w:rFonts w:cs="Arial"/>
                <w:sz w:val="20"/>
              </w:rPr>
              <w:t>Introductions</w:t>
            </w:r>
          </w:p>
        </w:tc>
        <w:tc>
          <w:tcPr>
            <w:tcW w:w="6096" w:type="dxa"/>
            <w:gridSpan w:val="2"/>
            <w:vAlign w:val="center"/>
          </w:tcPr>
          <w:p w14:paraId="61E82FB9" w14:textId="77777777" w:rsidR="0074714B" w:rsidRPr="007B50A9" w:rsidRDefault="0074714B" w:rsidP="0074714B">
            <w:pPr>
              <w:rPr>
                <w:sz w:val="20"/>
              </w:rPr>
            </w:pPr>
          </w:p>
        </w:tc>
      </w:tr>
      <w:tr w:rsidR="0074714B" w:rsidRPr="007B50A9" w14:paraId="208181A4" w14:textId="77777777" w:rsidTr="0074714B">
        <w:tc>
          <w:tcPr>
            <w:tcW w:w="1516" w:type="dxa"/>
            <w:vAlign w:val="center"/>
          </w:tcPr>
          <w:p w14:paraId="5958EF22" w14:textId="77777777" w:rsidR="0074714B" w:rsidRPr="007B50A9" w:rsidRDefault="0074714B" w:rsidP="0074714B">
            <w:pPr>
              <w:spacing w:before="60" w:after="60"/>
              <w:rPr>
                <w:rFonts w:cs="Arial"/>
                <w:sz w:val="20"/>
              </w:rPr>
            </w:pPr>
            <w:r w:rsidRPr="007B50A9">
              <w:rPr>
                <w:rFonts w:cs="Arial"/>
                <w:sz w:val="20"/>
              </w:rPr>
              <w:t>13</w:t>
            </w:r>
            <w:r>
              <w:rPr>
                <w:rFonts w:cs="Arial"/>
                <w:sz w:val="20"/>
              </w:rPr>
              <w:t>10</w:t>
            </w:r>
            <w:r w:rsidRPr="007B50A9">
              <w:rPr>
                <w:rFonts w:cs="Arial"/>
                <w:sz w:val="20"/>
              </w:rPr>
              <w:t xml:space="preserve"> - 1315</w:t>
            </w:r>
          </w:p>
        </w:tc>
        <w:tc>
          <w:tcPr>
            <w:tcW w:w="7229" w:type="dxa"/>
            <w:vAlign w:val="center"/>
          </w:tcPr>
          <w:p w14:paraId="43DADAEB" w14:textId="77777777" w:rsidR="0074714B" w:rsidRPr="007B50A9" w:rsidRDefault="0074714B" w:rsidP="0074714B">
            <w:pPr>
              <w:spacing w:before="60" w:after="60"/>
              <w:rPr>
                <w:rFonts w:cs="Arial"/>
                <w:sz w:val="20"/>
              </w:rPr>
            </w:pPr>
            <w:r w:rsidRPr="007B50A9">
              <w:rPr>
                <w:rFonts w:cs="Arial"/>
                <w:sz w:val="20"/>
              </w:rPr>
              <w:t>Safety &amp; Administration brief</w:t>
            </w:r>
          </w:p>
        </w:tc>
        <w:tc>
          <w:tcPr>
            <w:tcW w:w="6096" w:type="dxa"/>
            <w:gridSpan w:val="2"/>
            <w:vAlign w:val="center"/>
          </w:tcPr>
          <w:p w14:paraId="3E0D54F8" w14:textId="77777777" w:rsidR="0074714B" w:rsidRPr="007B50A9" w:rsidRDefault="0074714B" w:rsidP="0074714B">
            <w:pPr>
              <w:rPr>
                <w:b/>
                <w:sz w:val="20"/>
              </w:rPr>
            </w:pPr>
            <w:r w:rsidRPr="007B50A9">
              <w:rPr>
                <w:sz w:val="20"/>
              </w:rPr>
              <w:t>Mike Hadley, IALA</w:t>
            </w:r>
          </w:p>
        </w:tc>
      </w:tr>
      <w:tr w:rsidR="0074714B" w:rsidRPr="007B50A9" w14:paraId="785EC6D2" w14:textId="77777777" w:rsidTr="0074714B">
        <w:tc>
          <w:tcPr>
            <w:tcW w:w="1516" w:type="dxa"/>
            <w:vAlign w:val="center"/>
          </w:tcPr>
          <w:p w14:paraId="2357385D" w14:textId="77777777" w:rsidR="0074714B" w:rsidRPr="007B50A9" w:rsidRDefault="0074714B" w:rsidP="0074714B">
            <w:pPr>
              <w:spacing w:before="60" w:after="60"/>
              <w:rPr>
                <w:rFonts w:cs="Arial"/>
                <w:sz w:val="20"/>
              </w:rPr>
            </w:pPr>
            <w:r w:rsidRPr="007B50A9">
              <w:rPr>
                <w:rFonts w:cs="Arial"/>
                <w:sz w:val="20"/>
              </w:rPr>
              <w:t>1315 - 1330</w:t>
            </w:r>
          </w:p>
        </w:tc>
        <w:tc>
          <w:tcPr>
            <w:tcW w:w="7229" w:type="dxa"/>
            <w:vAlign w:val="center"/>
          </w:tcPr>
          <w:p w14:paraId="6419FBB5" w14:textId="77777777" w:rsidR="0074714B" w:rsidRPr="007B50A9" w:rsidRDefault="0074714B" w:rsidP="0074714B">
            <w:pPr>
              <w:spacing w:before="60" w:after="60"/>
              <w:rPr>
                <w:rFonts w:cs="Arial"/>
                <w:sz w:val="20"/>
              </w:rPr>
            </w:pPr>
            <w:r w:rsidRPr="007B50A9">
              <w:rPr>
                <w:rFonts w:cs="Arial"/>
                <w:sz w:val="20"/>
              </w:rPr>
              <w:t>Purpose</w:t>
            </w:r>
          </w:p>
        </w:tc>
        <w:tc>
          <w:tcPr>
            <w:tcW w:w="6096" w:type="dxa"/>
            <w:gridSpan w:val="2"/>
            <w:vAlign w:val="center"/>
          </w:tcPr>
          <w:p w14:paraId="53DA4A3C" w14:textId="77777777" w:rsidR="0074714B" w:rsidRPr="007B50A9" w:rsidRDefault="0074714B" w:rsidP="0074714B">
            <w:pPr>
              <w:rPr>
                <w:b/>
                <w:sz w:val="20"/>
              </w:rPr>
            </w:pPr>
            <w:r w:rsidRPr="007B50A9">
              <w:rPr>
                <w:sz w:val="20"/>
              </w:rPr>
              <w:t>Phil Day</w:t>
            </w:r>
            <w:r>
              <w:rPr>
                <w:sz w:val="20"/>
              </w:rPr>
              <w:t>, NLB</w:t>
            </w:r>
          </w:p>
        </w:tc>
      </w:tr>
      <w:tr w:rsidR="0074714B" w:rsidRPr="007B50A9" w14:paraId="3B5B567F" w14:textId="77777777" w:rsidTr="0074714B">
        <w:tc>
          <w:tcPr>
            <w:tcW w:w="1516" w:type="dxa"/>
            <w:vAlign w:val="center"/>
          </w:tcPr>
          <w:p w14:paraId="66FE5D20" w14:textId="77777777" w:rsidR="0074714B" w:rsidRPr="007B50A9" w:rsidRDefault="0074714B" w:rsidP="0074714B">
            <w:pPr>
              <w:spacing w:before="60" w:after="60"/>
              <w:rPr>
                <w:rFonts w:cs="Arial"/>
                <w:sz w:val="20"/>
              </w:rPr>
            </w:pPr>
            <w:r w:rsidRPr="007B50A9">
              <w:rPr>
                <w:rFonts w:cs="Arial"/>
                <w:sz w:val="20"/>
              </w:rPr>
              <w:t>1330 - 1410</w:t>
            </w:r>
          </w:p>
        </w:tc>
        <w:tc>
          <w:tcPr>
            <w:tcW w:w="7229" w:type="dxa"/>
            <w:vAlign w:val="center"/>
          </w:tcPr>
          <w:p w14:paraId="474771C3" w14:textId="77777777" w:rsidR="0074714B" w:rsidRPr="007B50A9" w:rsidRDefault="0074714B" w:rsidP="0074714B">
            <w:pPr>
              <w:spacing w:before="60" w:after="60"/>
              <w:rPr>
                <w:rFonts w:cs="Arial"/>
                <w:sz w:val="20"/>
              </w:rPr>
            </w:pPr>
            <w:r w:rsidRPr="007B50A9">
              <w:rPr>
                <w:rFonts w:cs="Arial"/>
                <w:sz w:val="20"/>
              </w:rPr>
              <w:t>Presentation – Overview of Offshore Renewable Energy Infrastructure (OREI) development N. America, Europe, global</w:t>
            </w:r>
          </w:p>
        </w:tc>
        <w:tc>
          <w:tcPr>
            <w:tcW w:w="6096" w:type="dxa"/>
            <w:gridSpan w:val="2"/>
            <w:vAlign w:val="center"/>
          </w:tcPr>
          <w:p w14:paraId="1AE41737" w14:textId="77777777" w:rsidR="0074714B" w:rsidRPr="007B50A9" w:rsidRDefault="0074714B" w:rsidP="0074714B">
            <w:pPr>
              <w:spacing w:before="60" w:after="60"/>
              <w:rPr>
                <w:b/>
                <w:sz w:val="20"/>
              </w:rPr>
            </w:pPr>
            <w:r>
              <w:rPr>
                <w:sz w:val="20"/>
              </w:rPr>
              <w:t>Peter Douglas, NLB</w:t>
            </w:r>
          </w:p>
        </w:tc>
      </w:tr>
      <w:tr w:rsidR="0074714B" w:rsidRPr="007B50A9" w14:paraId="0AF188AB" w14:textId="77777777" w:rsidTr="0074714B">
        <w:tc>
          <w:tcPr>
            <w:tcW w:w="1516" w:type="dxa"/>
            <w:vAlign w:val="center"/>
          </w:tcPr>
          <w:p w14:paraId="3A1224D9" w14:textId="77777777" w:rsidR="0074714B" w:rsidRPr="007B50A9" w:rsidRDefault="0074714B" w:rsidP="0074714B">
            <w:pPr>
              <w:spacing w:before="60" w:after="60"/>
              <w:rPr>
                <w:rFonts w:cs="Arial"/>
                <w:sz w:val="20"/>
              </w:rPr>
            </w:pPr>
            <w:r w:rsidRPr="007B50A9">
              <w:rPr>
                <w:rFonts w:cs="Arial"/>
                <w:sz w:val="20"/>
              </w:rPr>
              <w:t>1410 - 1440</w:t>
            </w:r>
          </w:p>
        </w:tc>
        <w:tc>
          <w:tcPr>
            <w:tcW w:w="7229" w:type="dxa"/>
            <w:vAlign w:val="center"/>
          </w:tcPr>
          <w:p w14:paraId="651C6316" w14:textId="77777777" w:rsidR="0074714B" w:rsidRPr="007B50A9" w:rsidRDefault="0074714B" w:rsidP="0074714B">
            <w:pPr>
              <w:spacing w:before="60" w:after="60"/>
              <w:rPr>
                <w:rFonts w:cs="Arial"/>
                <w:sz w:val="20"/>
              </w:rPr>
            </w:pPr>
            <w:r w:rsidRPr="007B50A9">
              <w:rPr>
                <w:rFonts w:cs="Arial"/>
                <w:sz w:val="20"/>
              </w:rPr>
              <w:t>Presentation - OREI technology</w:t>
            </w:r>
          </w:p>
        </w:tc>
        <w:tc>
          <w:tcPr>
            <w:tcW w:w="6096" w:type="dxa"/>
            <w:gridSpan w:val="2"/>
            <w:vAlign w:val="center"/>
          </w:tcPr>
          <w:p w14:paraId="0D121D0F" w14:textId="77777777" w:rsidR="0074714B" w:rsidRPr="007B50A9" w:rsidRDefault="0074714B" w:rsidP="0074714B">
            <w:pPr>
              <w:rPr>
                <w:b/>
                <w:sz w:val="20"/>
              </w:rPr>
            </w:pPr>
            <w:r>
              <w:rPr>
                <w:sz w:val="20"/>
              </w:rPr>
              <w:t xml:space="preserve">Richard Britton, </w:t>
            </w:r>
            <w:r w:rsidRPr="007B50A9">
              <w:rPr>
                <w:sz w:val="20"/>
              </w:rPr>
              <w:t>Renewables UK</w:t>
            </w:r>
          </w:p>
        </w:tc>
      </w:tr>
      <w:tr w:rsidR="0074714B" w:rsidRPr="007B50A9" w14:paraId="4B48BAC9" w14:textId="77777777" w:rsidTr="0074714B">
        <w:tc>
          <w:tcPr>
            <w:tcW w:w="1516" w:type="dxa"/>
            <w:vAlign w:val="center"/>
          </w:tcPr>
          <w:p w14:paraId="6F14AEC8" w14:textId="77777777" w:rsidR="0074714B" w:rsidRPr="007B50A9" w:rsidRDefault="0074714B" w:rsidP="0074714B">
            <w:pPr>
              <w:spacing w:before="60" w:after="60"/>
              <w:rPr>
                <w:rFonts w:cs="Arial"/>
                <w:sz w:val="20"/>
              </w:rPr>
            </w:pPr>
            <w:r w:rsidRPr="007B50A9">
              <w:rPr>
                <w:rFonts w:cs="Arial"/>
                <w:sz w:val="20"/>
              </w:rPr>
              <w:t>1440 - 1500</w:t>
            </w:r>
          </w:p>
        </w:tc>
        <w:tc>
          <w:tcPr>
            <w:tcW w:w="7229" w:type="dxa"/>
            <w:vAlign w:val="center"/>
          </w:tcPr>
          <w:p w14:paraId="0782245F" w14:textId="77777777" w:rsidR="0074714B" w:rsidRPr="007B50A9" w:rsidRDefault="0074714B" w:rsidP="0074714B">
            <w:pPr>
              <w:spacing w:before="60" w:after="60"/>
              <w:rPr>
                <w:rFonts w:cs="Arial"/>
                <w:sz w:val="20"/>
              </w:rPr>
            </w:pPr>
            <w:r w:rsidRPr="007B50A9">
              <w:rPr>
                <w:rFonts w:cs="Arial"/>
                <w:color w:val="000000"/>
                <w:sz w:val="20"/>
              </w:rPr>
              <w:t>Overview of session and Q and A</w:t>
            </w:r>
          </w:p>
        </w:tc>
        <w:tc>
          <w:tcPr>
            <w:tcW w:w="6096" w:type="dxa"/>
            <w:gridSpan w:val="2"/>
            <w:vAlign w:val="center"/>
          </w:tcPr>
          <w:p w14:paraId="26BA11C7" w14:textId="77777777" w:rsidR="0074714B" w:rsidRPr="007B50A9" w:rsidRDefault="0074714B" w:rsidP="0074714B">
            <w:pPr>
              <w:rPr>
                <w:b/>
                <w:sz w:val="20"/>
              </w:rPr>
            </w:pPr>
          </w:p>
        </w:tc>
      </w:tr>
      <w:tr w:rsidR="0074714B" w:rsidRPr="007B50A9" w14:paraId="3C98F83E" w14:textId="77777777" w:rsidTr="0074714B">
        <w:tc>
          <w:tcPr>
            <w:tcW w:w="1516" w:type="dxa"/>
            <w:shd w:val="clear" w:color="auto" w:fill="D9D9D9" w:themeFill="background1" w:themeFillShade="D9"/>
            <w:vAlign w:val="center"/>
          </w:tcPr>
          <w:p w14:paraId="40329367" w14:textId="77777777" w:rsidR="0074714B" w:rsidRPr="007B50A9" w:rsidRDefault="0074714B" w:rsidP="0074714B">
            <w:pPr>
              <w:spacing w:before="60" w:after="60"/>
              <w:rPr>
                <w:rFonts w:cs="Arial"/>
                <w:color w:val="0000FF"/>
                <w:sz w:val="20"/>
              </w:rPr>
            </w:pPr>
            <w:r w:rsidRPr="007B50A9">
              <w:rPr>
                <w:rFonts w:cs="Arial"/>
                <w:color w:val="0000FF"/>
                <w:sz w:val="20"/>
              </w:rPr>
              <w:t>1500 - 1530</w:t>
            </w:r>
          </w:p>
        </w:tc>
        <w:tc>
          <w:tcPr>
            <w:tcW w:w="7229" w:type="dxa"/>
            <w:shd w:val="clear" w:color="auto" w:fill="D9D9D9" w:themeFill="background1" w:themeFillShade="D9"/>
            <w:vAlign w:val="center"/>
          </w:tcPr>
          <w:p w14:paraId="6F4D9CD9" w14:textId="77777777" w:rsidR="0074714B" w:rsidRPr="007B50A9" w:rsidRDefault="0074714B" w:rsidP="0074714B">
            <w:pPr>
              <w:spacing w:before="60" w:after="60"/>
              <w:rPr>
                <w:rFonts w:cs="Arial"/>
                <w:sz w:val="20"/>
              </w:rPr>
            </w:pPr>
            <w:r w:rsidRPr="007B50A9">
              <w:rPr>
                <w:rFonts w:cs="Arial"/>
                <w:b/>
                <w:color w:val="0000FF"/>
                <w:sz w:val="20"/>
              </w:rPr>
              <w:t>Refreshment Break</w:t>
            </w:r>
          </w:p>
        </w:tc>
        <w:tc>
          <w:tcPr>
            <w:tcW w:w="3686" w:type="dxa"/>
            <w:shd w:val="clear" w:color="auto" w:fill="D9D9D9" w:themeFill="background1" w:themeFillShade="D9"/>
            <w:vAlign w:val="center"/>
          </w:tcPr>
          <w:p w14:paraId="0F872726" w14:textId="77777777" w:rsidR="0074714B" w:rsidRPr="007B50A9" w:rsidRDefault="0074714B" w:rsidP="0074714B">
            <w:pPr>
              <w:spacing w:before="60" w:after="60"/>
              <w:rPr>
                <w:rFonts w:cs="Arial"/>
                <w:sz w:val="20"/>
              </w:rPr>
            </w:pPr>
          </w:p>
        </w:tc>
        <w:tc>
          <w:tcPr>
            <w:tcW w:w="2410" w:type="dxa"/>
            <w:shd w:val="clear" w:color="auto" w:fill="D9D9D9" w:themeFill="background1" w:themeFillShade="D9"/>
            <w:vAlign w:val="center"/>
          </w:tcPr>
          <w:p w14:paraId="4EF58916" w14:textId="77777777" w:rsidR="0074714B" w:rsidRPr="007B50A9" w:rsidRDefault="0074714B" w:rsidP="0074714B">
            <w:pPr>
              <w:spacing w:before="60" w:after="60"/>
              <w:rPr>
                <w:rFonts w:cs="Arial"/>
                <w:sz w:val="20"/>
              </w:rPr>
            </w:pPr>
          </w:p>
        </w:tc>
      </w:tr>
      <w:tr w:rsidR="0074714B" w:rsidRPr="007B50A9" w14:paraId="14A89074" w14:textId="77777777" w:rsidTr="0074714B">
        <w:tc>
          <w:tcPr>
            <w:tcW w:w="1516" w:type="dxa"/>
            <w:vAlign w:val="center"/>
          </w:tcPr>
          <w:p w14:paraId="537847E7" w14:textId="77777777" w:rsidR="0074714B" w:rsidRPr="007B50A9" w:rsidRDefault="0074714B" w:rsidP="0074714B">
            <w:pPr>
              <w:spacing w:before="60" w:after="60"/>
              <w:rPr>
                <w:rFonts w:cs="Arial"/>
                <w:sz w:val="20"/>
              </w:rPr>
            </w:pPr>
            <w:r w:rsidRPr="007B50A9">
              <w:rPr>
                <w:rFonts w:cs="Arial"/>
                <w:sz w:val="20"/>
              </w:rPr>
              <w:t>1530 - 1730</w:t>
            </w:r>
          </w:p>
        </w:tc>
        <w:tc>
          <w:tcPr>
            <w:tcW w:w="7229" w:type="dxa"/>
            <w:vAlign w:val="center"/>
          </w:tcPr>
          <w:p w14:paraId="486B398A" w14:textId="77777777" w:rsidR="0074714B" w:rsidRPr="007B50A9" w:rsidRDefault="0074714B" w:rsidP="0074714B">
            <w:pPr>
              <w:spacing w:before="60" w:after="60"/>
              <w:rPr>
                <w:rFonts w:cs="Arial"/>
                <w:b/>
                <w:sz w:val="20"/>
              </w:rPr>
            </w:pPr>
            <w:r w:rsidRPr="007B50A9">
              <w:rPr>
                <w:rFonts w:cs="Arial"/>
                <w:b/>
                <w:sz w:val="20"/>
              </w:rPr>
              <w:t>Session 2 – Case Studies</w:t>
            </w:r>
          </w:p>
        </w:tc>
        <w:tc>
          <w:tcPr>
            <w:tcW w:w="3686" w:type="dxa"/>
            <w:vAlign w:val="center"/>
          </w:tcPr>
          <w:p w14:paraId="548B4E0E" w14:textId="77777777" w:rsidR="0074714B" w:rsidRPr="007B50A9" w:rsidRDefault="0074714B" w:rsidP="0074714B">
            <w:pPr>
              <w:spacing w:before="60" w:after="60"/>
              <w:rPr>
                <w:rFonts w:cs="Arial"/>
                <w:sz w:val="20"/>
              </w:rPr>
            </w:pPr>
          </w:p>
        </w:tc>
        <w:tc>
          <w:tcPr>
            <w:tcW w:w="2410" w:type="dxa"/>
            <w:vAlign w:val="center"/>
          </w:tcPr>
          <w:p w14:paraId="7F3E50A4" w14:textId="77777777" w:rsidR="0074714B" w:rsidRPr="007B50A9" w:rsidRDefault="0074714B" w:rsidP="0074714B">
            <w:pPr>
              <w:spacing w:before="60" w:after="60"/>
              <w:rPr>
                <w:rFonts w:cs="Arial"/>
                <w:b/>
                <w:color w:val="FF0000"/>
                <w:sz w:val="20"/>
              </w:rPr>
            </w:pPr>
            <w:r w:rsidRPr="007B50A9">
              <w:rPr>
                <w:rFonts w:cs="Arial"/>
                <w:b/>
                <w:color w:val="FF0000"/>
                <w:sz w:val="20"/>
              </w:rPr>
              <w:t xml:space="preserve">Michael </w:t>
            </w:r>
            <w:proofErr w:type="spellStart"/>
            <w:r w:rsidRPr="007B50A9">
              <w:rPr>
                <w:rFonts w:cs="Arial"/>
                <w:b/>
                <w:color w:val="FF0000"/>
                <w:sz w:val="20"/>
              </w:rPr>
              <w:t>Skov</w:t>
            </w:r>
            <w:proofErr w:type="spellEnd"/>
            <w:r w:rsidRPr="007B50A9">
              <w:rPr>
                <w:rFonts w:cs="Arial"/>
                <w:b/>
                <w:color w:val="FF0000"/>
                <w:sz w:val="20"/>
              </w:rPr>
              <w:t>, DMA</w:t>
            </w:r>
          </w:p>
        </w:tc>
      </w:tr>
      <w:tr w:rsidR="0074714B" w:rsidRPr="007B50A9" w14:paraId="4A1ABFFB" w14:textId="77777777" w:rsidTr="0074714B">
        <w:tc>
          <w:tcPr>
            <w:tcW w:w="1516" w:type="dxa"/>
            <w:vAlign w:val="center"/>
          </w:tcPr>
          <w:p w14:paraId="21BA62C5" w14:textId="77777777" w:rsidR="0074714B" w:rsidRPr="007B50A9" w:rsidRDefault="0074714B" w:rsidP="0074714B">
            <w:pPr>
              <w:spacing w:before="60" w:after="60"/>
              <w:rPr>
                <w:rFonts w:cs="Arial"/>
                <w:sz w:val="20"/>
              </w:rPr>
            </w:pPr>
            <w:r w:rsidRPr="007B50A9">
              <w:rPr>
                <w:rFonts w:cs="Arial"/>
                <w:sz w:val="20"/>
              </w:rPr>
              <w:t>1530 - 1610</w:t>
            </w:r>
          </w:p>
        </w:tc>
        <w:tc>
          <w:tcPr>
            <w:tcW w:w="7229" w:type="dxa"/>
            <w:vAlign w:val="center"/>
          </w:tcPr>
          <w:p w14:paraId="066BF4FD" w14:textId="77777777" w:rsidR="0074714B" w:rsidRPr="007B50A9" w:rsidRDefault="0074714B" w:rsidP="0074714B">
            <w:pPr>
              <w:spacing w:before="60" w:after="60"/>
              <w:rPr>
                <w:rFonts w:cs="Arial"/>
                <w:sz w:val="20"/>
              </w:rPr>
            </w:pPr>
            <w:r>
              <w:rPr>
                <w:rFonts w:cs="Arial"/>
                <w:sz w:val="20"/>
              </w:rPr>
              <w:t>North Sea experience</w:t>
            </w:r>
            <w:r w:rsidRPr="007B50A9">
              <w:rPr>
                <w:rFonts w:cs="Arial"/>
                <w:sz w:val="20"/>
              </w:rPr>
              <w:t xml:space="preserve">  (Includes </w:t>
            </w:r>
            <w:r>
              <w:rPr>
                <w:rFonts w:cs="Arial"/>
                <w:sz w:val="20"/>
              </w:rPr>
              <w:t xml:space="preserve">use of </w:t>
            </w:r>
            <w:r w:rsidRPr="007B50A9">
              <w:rPr>
                <w:rFonts w:cs="Arial"/>
                <w:sz w:val="20"/>
              </w:rPr>
              <w:t>GIS in Project ACCSEAS)</w:t>
            </w:r>
          </w:p>
        </w:tc>
        <w:tc>
          <w:tcPr>
            <w:tcW w:w="6096" w:type="dxa"/>
            <w:gridSpan w:val="2"/>
            <w:vAlign w:val="center"/>
          </w:tcPr>
          <w:p w14:paraId="76A24415" w14:textId="77777777" w:rsidR="0074714B" w:rsidRPr="008105AF" w:rsidRDefault="0074714B" w:rsidP="0074714B">
            <w:pPr>
              <w:spacing w:before="60" w:after="60"/>
              <w:rPr>
                <w:rFonts w:cs="Arial"/>
                <w:sz w:val="20"/>
              </w:rPr>
            </w:pPr>
            <w:r w:rsidRPr="008105AF">
              <w:rPr>
                <w:rFonts w:cs="Arial"/>
                <w:sz w:val="20"/>
              </w:rPr>
              <w:t xml:space="preserve">Ernst Bolt, </w:t>
            </w:r>
            <w:r>
              <w:rPr>
                <w:rFonts w:cs="Arial"/>
                <w:bCs/>
                <w:color w:val="000000"/>
                <w:sz w:val="20"/>
              </w:rPr>
              <w:t>RWS</w:t>
            </w:r>
            <w:r w:rsidRPr="008105AF">
              <w:rPr>
                <w:rFonts w:cs="Arial"/>
                <w:bCs/>
                <w:color w:val="000000"/>
                <w:sz w:val="20"/>
              </w:rPr>
              <w:t xml:space="preserve">, </w:t>
            </w:r>
            <w:proofErr w:type="spellStart"/>
            <w:r w:rsidRPr="008105AF">
              <w:rPr>
                <w:rFonts w:cs="Arial"/>
                <w:bCs/>
                <w:color w:val="000000"/>
                <w:sz w:val="20"/>
              </w:rPr>
              <w:t>Titia</w:t>
            </w:r>
            <w:proofErr w:type="spellEnd"/>
            <w:r w:rsidRPr="008105AF">
              <w:rPr>
                <w:rFonts w:cs="Arial"/>
                <w:bCs/>
                <w:color w:val="000000"/>
                <w:sz w:val="20"/>
              </w:rPr>
              <w:t xml:space="preserve"> </w:t>
            </w:r>
            <w:proofErr w:type="spellStart"/>
            <w:r w:rsidRPr="008105AF">
              <w:rPr>
                <w:rFonts w:cs="Arial"/>
                <w:bCs/>
                <w:color w:val="000000"/>
                <w:sz w:val="20"/>
              </w:rPr>
              <w:t>Kalker</w:t>
            </w:r>
            <w:proofErr w:type="spellEnd"/>
            <w:r w:rsidRPr="008105AF">
              <w:rPr>
                <w:rFonts w:cs="Arial"/>
                <w:bCs/>
                <w:color w:val="000000"/>
                <w:sz w:val="20"/>
              </w:rPr>
              <w:t xml:space="preserve">, RWS &amp; Pieter </w:t>
            </w:r>
            <w:proofErr w:type="spellStart"/>
            <w:r w:rsidRPr="008105AF">
              <w:rPr>
                <w:rFonts w:cs="Arial"/>
                <w:bCs/>
                <w:color w:val="000000"/>
                <w:sz w:val="20"/>
              </w:rPr>
              <w:t>Paap</w:t>
            </w:r>
            <w:proofErr w:type="spellEnd"/>
            <w:r w:rsidRPr="008105AF">
              <w:rPr>
                <w:rFonts w:cs="Arial"/>
                <w:bCs/>
                <w:color w:val="000000"/>
                <w:sz w:val="20"/>
              </w:rPr>
              <w:t>, RWS</w:t>
            </w:r>
          </w:p>
        </w:tc>
      </w:tr>
      <w:tr w:rsidR="0074714B" w:rsidRPr="007B50A9" w14:paraId="22E0FA70" w14:textId="77777777" w:rsidTr="0074714B">
        <w:tc>
          <w:tcPr>
            <w:tcW w:w="1516" w:type="dxa"/>
            <w:vAlign w:val="center"/>
          </w:tcPr>
          <w:p w14:paraId="7F43DED1" w14:textId="77777777" w:rsidR="0074714B" w:rsidRPr="007B50A9" w:rsidRDefault="0074714B" w:rsidP="0074714B">
            <w:pPr>
              <w:spacing w:before="60" w:after="60"/>
              <w:rPr>
                <w:rFonts w:cs="Arial"/>
                <w:sz w:val="20"/>
              </w:rPr>
            </w:pPr>
            <w:r w:rsidRPr="007B50A9">
              <w:rPr>
                <w:rFonts w:cs="Arial"/>
                <w:sz w:val="20"/>
              </w:rPr>
              <w:t>1610 - 1650</w:t>
            </w:r>
          </w:p>
        </w:tc>
        <w:tc>
          <w:tcPr>
            <w:tcW w:w="7229" w:type="dxa"/>
            <w:vAlign w:val="center"/>
          </w:tcPr>
          <w:p w14:paraId="69C7E193" w14:textId="77777777" w:rsidR="0074714B" w:rsidRPr="007B50A9" w:rsidRDefault="0074714B" w:rsidP="0074714B">
            <w:pPr>
              <w:spacing w:before="60" w:after="60"/>
              <w:rPr>
                <w:rFonts w:cs="Arial"/>
                <w:sz w:val="20"/>
              </w:rPr>
            </w:pPr>
            <w:r w:rsidRPr="007B50A9">
              <w:rPr>
                <w:rFonts w:cs="Arial"/>
                <w:sz w:val="20"/>
              </w:rPr>
              <w:t>Case study – Australia</w:t>
            </w:r>
          </w:p>
        </w:tc>
        <w:tc>
          <w:tcPr>
            <w:tcW w:w="6096" w:type="dxa"/>
            <w:gridSpan w:val="2"/>
            <w:vAlign w:val="center"/>
          </w:tcPr>
          <w:p w14:paraId="3425A2BD" w14:textId="77777777" w:rsidR="0074714B" w:rsidRPr="007B50A9" w:rsidRDefault="0074714B" w:rsidP="0074714B">
            <w:pPr>
              <w:spacing w:before="60" w:after="60"/>
              <w:rPr>
                <w:rFonts w:cs="Arial"/>
                <w:sz w:val="20"/>
              </w:rPr>
            </w:pPr>
            <w:r w:rsidRPr="007B50A9">
              <w:rPr>
                <w:rFonts w:cs="Arial"/>
                <w:sz w:val="20"/>
              </w:rPr>
              <w:t>Nick Lemon, AMSA</w:t>
            </w:r>
          </w:p>
        </w:tc>
      </w:tr>
      <w:tr w:rsidR="0074714B" w:rsidRPr="007B50A9" w14:paraId="0880AACB" w14:textId="77777777" w:rsidTr="0074714B">
        <w:tc>
          <w:tcPr>
            <w:tcW w:w="1516" w:type="dxa"/>
            <w:vAlign w:val="center"/>
          </w:tcPr>
          <w:p w14:paraId="2BF462FF" w14:textId="77777777" w:rsidR="0074714B" w:rsidRPr="007B50A9" w:rsidRDefault="0074714B" w:rsidP="0074714B">
            <w:pPr>
              <w:spacing w:before="60" w:after="60"/>
              <w:rPr>
                <w:rFonts w:cs="Arial"/>
                <w:sz w:val="20"/>
              </w:rPr>
            </w:pPr>
            <w:r w:rsidRPr="007B50A9">
              <w:rPr>
                <w:rFonts w:cs="Arial"/>
                <w:sz w:val="20"/>
              </w:rPr>
              <w:t>1650 - 1730</w:t>
            </w:r>
          </w:p>
        </w:tc>
        <w:tc>
          <w:tcPr>
            <w:tcW w:w="7229" w:type="dxa"/>
            <w:vAlign w:val="center"/>
          </w:tcPr>
          <w:p w14:paraId="59868EFA" w14:textId="77777777" w:rsidR="0074714B" w:rsidRPr="007B50A9" w:rsidRDefault="0074714B" w:rsidP="0074714B">
            <w:pPr>
              <w:spacing w:before="60" w:after="60"/>
              <w:rPr>
                <w:rFonts w:cs="Arial"/>
                <w:sz w:val="20"/>
              </w:rPr>
            </w:pPr>
            <w:r w:rsidRPr="007B50A9">
              <w:rPr>
                <w:rFonts w:cs="Arial"/>
                <w:color w:val="000000"/>
                <w:sz w:val="20"/>
              </w:rPr>
              <w:t>Overview of session and Q and A</w:t>
            </w:r>
          </w:p>
        </w:tc>
        <w:tc>
          <w:tcPr>
            <w:tcW w:w="6096" w:type="dxa"/>
            <w:gridSpan w:val="2"/>
            <w:vAlign w:val="center"/>
          </w:tcPr>
          <w:p w14:paraId="1A27EB75" w14:textId="77777777" w:rsidR="0074714B" w:rsidRPr="007B50A9" w:rsidRDefault="0074714B" w:rsidP="0074714B">
            <w:pPr>
              <w:spacing w:before="60" w:after="60"/>
              <w:rPr>
                <w:rFonts w:cs="Arial"/>
                <w:sz w:val="20"/>
              </w:rPr>
            </w:pPr>
          </w:p>
        </w:tc>
      </w:tr>
      <w:tr w:rsidR="0074714B" w:rsidRPr="007B50A9" w14:paraId="328B754A" w14:textId="77777777" w:rsidTr="0074714B">
        <w:tc>
          <w:tcPr>
            <w:tcW w:w="1516" w:type="dxa"/>
            <w:tcBorders>
              <w:top w:val="single" w:sz="4" w:space="0" w:color="auto"/>
              <w:bottom w:val="single" w:sz="4" w:space="0" w:color="auto"/>
            </w:tcBorders>
            <w:shd w:val="clear" w:color="auto" w:fill="D9D9D9"/>
            <w:vAlign w:val="center"/>
          </w:tcPr>
          <w:p w14:paraId="4B24E591" w14:textId="77777777" w:rsidR="0074714B" w:rsidRPr="007B50A9" w:rsidRDefault="0074714B" w:rsidP="0074714B">
            <w:pPr>
              <w:spacing w:before="60" w:after="60"/>
              <w:rPr>
                <w:rFonts w:cs="Arial"/>
                <w:b/>
                <w:color w:val="0000FF"/>
                <w:sz w:val="20"/>
              </w:rPr>
            </w:pPr>
          </w:p>
        </w:tc>
        <w:tc>
          <w:tcPr>
            <w:tcW w:w="13325" w:type="dxa"/>
            <w:gridSpan w:val="3"/>
            <w:tcBorders>
              <w:top w:val="single" w:sz="4" w:space="0" w:color="auto"/>
              <w:bottom w:val="single" w:sz="4" w:space="0" w:color="auto"/>
            </w:tcBorders>
            <w:shd w:val="clear" w:color="auto" w:fill="D9D9D9"/>
            <w:vAlign w:val="center"/>
          </w:tcPr>
          <w:p w14:paraId="6187D1E0" w14:textId="77777777" w:rsidR="0074714B" w:rsidRPr="007B50A9" w:rsidRDefault="0074714B" w:rsidP="0074714B">
            <w:pPr>
              <w:spacing w:before="60" w:after="60"/>
              <w:rPr>
                <w:rFonts w:cs="Arial"/>
                <w:color w:val="0000FF"/>
                <w:sz w:val="20"/>
              </w:rPr>
            </w:pPr>
            <w:r w:rsidRPr="007B50A9">
              <w:rPr>
                <w:rFonts w:cs="Arial"/>
                <w:b/>
                <w:color w:val="0000FF"/>
                <w:sz w:val="20"/>
              </w:rPr>
              <w:t>End of day 1</w:t>
            </w:r>
          </w:p>
        </w:tc>
      </w:tr>
    </w:tbl>
    <w:p w14:paraId="2B1F557A" w14:textId="77777777" w:rsidR="0074714B" w:rsidRPr="007B50A9" w:rsidRDefault="0074714B" w:rsidP="0074714B">
      <w:pPr>
        <w:rPr>
          <w:rFonts w:cs="Arial"/>
        </w:rPr>
      </w:pPr>
    </w:p>
    <w:p w14:paraId="6C1EE8A2" w14:textId="77777777" w:rsidR="0074714B" w:rsidRPr="007B50A9" w:rsidRDefault="0074714B" w:rsidP="0074714B">
      <w:pPr>
        <w:shd w:val="clear" w:color="auto" w:fill="FFFFFF" w:themeFill="background1"/>
        <w:spacing w:after="120"/>
        <w:jc w:val="center"/>
        <w:rPr>
          <w:rFonts w:cs="Arial"/>
          <w:b/>
        </w:rPr>
      </w:pPr>
      <w:r w:rsidRPr="007B50A9">
        <w:rPr>
          <w:rFonts w:cs="Arial"/>
          <w:b/>
        </w:rPr>
        <w:t>Reception at IALA</w:t>
      </w:r>
    </w:p>
    <w:p w14:paraId="78CF7B58" w14:textId="77777777" w:rsidR="0074714B" w:rsidRPr="007B50A9" w:rsidRDefault="0074714B" w:rsidP="0074714B">
      <w:pPr>
        <w:shd w:val="clear" w:color="auto" w:fill="FFFFFF" w:themeFill="background1"/>
        <w:spacing w:after="120"/>
        <w:jc w:val="center"/>
        <w:rPr>
          <w:rFonts w:cs="Arial"/>
          <w:b/>
        </w:rPr>
      </w:pPr>
      <w:r w:rsidRPr="007B50A9">
        <w:rPr>
          <w:rFonts w:cs="Arial"/>
          <w:b/>
        </w:rPr>
        <w:t>1730 – 1930</w:t>
      </w:r>
    </w:p>
    <w:p w14:paraId="4ABBDFC5" w14:textId="77777777" w:rsidR="0074714B" w:rsidRPr="007B50A9" w:rsidRDefault="0074714B" w:rsidP="0074714B">
      <w:pPr>
        <w:shd w:val="clear" w:color="auto" w:fill="FFFFFF" w:themeFill="background1"/>
        <w:spacing w:after="120"/>
        <w:jc w:val="center"/>
        <w:rPr>
          <w:rFonts w:cs="Arial"/>
        </w:rPr>
      </w:pPr>
      <w:r w:rsidRPr="007B50A9">
        <w:rPr>
          <w:rFonts w:cs="Arial"/>
          <w:sz w:val="24"/>
        </w:rPr>
        <w:t>Drinks and Finger Buffet will be served</w:t>
      </w:r>
    </w:p>
    <w:p w14:paraId="24846BB3" w14:textId="77777777" w:rsidR="0074714B" w:rsidRPr="007B50A9" w:rsidRDefault="0074714B" w:rsidP="0074714B">
      <w:pPr>
        <w:shd w:val="clear" w:color="auto" w:fill="FFFFFF" w:themeFill="background1"/>
        <w:spacing w:after="240"/>
        <w:jc w:val="center"/>
        <w:rPr>
          <w:rFonts w:cs="Arial"/>
          <w:b/>
          <w:i/>
        </w:rPr>
      </w:pPr>
      <w:r w:rsidRPr="007B50A9">
        <w:rPr>
          <w:rFonts w:cs="Arial"/>
          <w:b/>
        </w:rPr>
        <w:t>Afterwards Free evening</w:t>
      </w:r>
    </w:p>
    <w:p w14:paraId="0724716C" w14:textId="77777777" w:rsidR="0074714B" w:rsidRPr="007B50A9" w:rsidRDefault="0074714B" w:rsidP="0074714B">
      <w:pPr>
        <w:spacing w:before="240" w:after="240"/>
        <w:jc w:val="center"/>
        <w:rPr>
          <w:rFonts w:cs="Arial"/>
          <w:b/>
          <w:color w:val="000090"/>
          <w:u w:val="single"/>
        </w:rPr>
      </w:pPr>
      <w:r w:rsidRPr="007B50A9">
        <w:rPr>
          <w:rFonts w:cs="Arial"/>
        </w:rPr>
        <w:br w:type="page"/>
      </w:r>
      <w:r w:rsidRPr="007B50A9">
        <w:rPr>
          <w:rFonts w:cs="Arial"/>
          <w:b/>
          <w:color w:val="000090"/>
          <w:u w:val="single"/>
        </w:rPr>
        <w:lastRenderedPageBreak/>
        <w:t>Day 2 – Wednesday 22 May, 2013</w:t>
      </w:r>
    </w:p>
    <w:tbl>
      <w:tblPr>
        <w:tblW w:w="14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6"/>
        <w:gridCol w:w="9356"/>
        <w:gridCol w:w="1559"/>
        <w:gridCol w:w="2410"/>
      </w:tblGrid>
      <w:tr w:rsidR="0074714B" w:rsidRPr="007B50A9" w14:paraId="6ACA378D" w14:textId="77777777" w:rsidTr="0074714B">
        <w:trPr>
          <w:tblHeader/>
        </w:trPr>
        <w:tc>
          <w:tcPr>
            <w:tcW w:w="1456" w:type="dxa"/>
            <w:tcBorders>
              <w:bottom w:val="thickThinSmallGap" w:sz="24" w:space="0" w:color="auto"/>
            </w:tcBorders>
            <w:shd w:val="clear" w:color="auto" w:fill="C0C0C0"/>
            <w:vAlign w:val="center"/>
          </w:tcPr>
          <w:p w14:paraId="1C1FE2FA" w14:textId="77777777" w:rsidR="0074714B" w:rsidRPr="007B50A9" w:rsidRDefault="0074714B" w:rsidP="0074714B">
            <w:pPr>
              <w:spacing w:before="60" w:after="60"/>
              <w:jc w:val="center"/>
              <w:rPr>
                <w:rFonts w:cs="Arial"/>
                <w:b/>
                <w:i/>
                <w:u w:val="single"/>
              </w:rPr>
            </w:pPr>
            <w:r w:rsidRPr="007B50A9">
              <w:rPr>
                <w:rFonts w:cs="Arial"/>
                <w:b/>
                <w:i/>
                <w:u w:val="single"/>
              </w:rPr>
              <w:t>Time</w:t>
            </w:r>
          </w:p>
        </w:tc>
        <w:tc>
          <w:tcPr>
            <w:tcW w:w="9356" w:type="dxa"/>
            <w:tcBorders>
              <w:bottom w:val="thickThinSmallGap" w:sz="24" w:space="0" w:color="auto"/>
            </w:tcBorders>
            <w:shd w:val="clear" w:color="auto" w:fill="C0C0C0"/>
            <w:vAlign w:val="center"/>
          </w:tcPr>
          <w:p w14:paraId="0E5340C7" w14:textId="77777777" w:rsidR="0074714B" w:rsidRPr="007B50A9" w:rsidRDefault="0074714B" w:rsidP="0074714B">
            <w:pPr>
              <w:spacing w:before="60" w:after="60"/>
              <w:jc w:val="center"/>
              <w:rPr>
                <w:rFonts w:cs="Arial"/>
                <w:b/>
                <w:i/>
                <w:u w:val="single"/>
              </w:rPr>
            </w:pPr>
            <w:r w:rsidRPr="007B50A9">
              <w:rPr>
                <w:rFonts w:cs="Arial"/>
                <w:b/>
                <w:i/>
                <w:u w:val="single"/>
              </w:rPr>
              <w:t>Activity</w:t>
            </w:r>
          </w:p>
        </w:tc>
        <w:tc>
          <w:tcPr>
            <w:tcW w:w="1559" w:type="dxa"/>
            <w:tcBorders>
              <w:bottom w:val="thickThinSmallGap" w:sz="24" w:space="0" w:color="auto"/>
            </w:tcBorders>
            <w:shd w:val="clear" w:color="auto" w:fill="C0C0C0"/>
            <w:vAlign w:val="center"/>
          </w:tcPr>
          <w:p w14:paraId="2AE8CF5C" w14:textId="77777777" w:rsidR="0074714B" w:rsidRPr="007B50A9" w:rsidRDefault="0074714B" w:rsidP="0074714B">
            <w:pPr>
              <w:spacing w:before="60" w:after="60"/>
              <w:jc w:val="center"/>
              <w:rPr>
                <w:rFonts w:cs="Arial"/>
                <w:b/>
                <w:i/>
                <w:u w:val="single"/>
              </w:rPr>
            </w:pPr>
            <w:r w:rsidRPr="007B50A9">
              <w:rPr>
                <w:rFonts w:cs="Arial"/>
                <w:b/>
                <w:i/>
                <w:u w:val="single"/>
              </w:rPr>
              <w:t xml:space="preserve">Presenter </w:t>
            </w:r>
          </w:p>
        </w:tc>
        <w:tc>
          <w:tcPr>
            <w:tcW w:w="2410" w:type="dxa"/>
            <w:tcBorders>
              <w:bottom w:val="thickThinSmallGap" w:sz="24" w:space="0" w:color="auto"/>
            </w:tcBorders>
            <w:shd w:val="clear" w:color="auto" w:fill="C0C0C0"/>
            <w:vAlign w:val="center"/>
          </w:tcPr>
          <w:p w14:paraId="4067D7AF" w14:textId="77777777" w:rsidR="0074714B" w:rsidRPr="007B50A9" w:rsidRDefault="0074714B" w:rsidP="0074714B">
            <w:pPr>
              <w:spacing w:before="60" w:after="60"/>
              <w:jc w:val="center"/>
              <w:rPr>
                <w:rFonts w:cs="Arial"/>
                <w:b/>
                <w:i/>
                <w:u w:val="single"/>
              </w:rPr>
            </w:pPr>
            <w:r w:rsidRPr="007B50A9">
              <w:rPr>
                <w:rFonts w:cs="Arial"/>
                <w:b/>
                <w:i/>
                <w:u w:val="single"/>
              </w:rPr>
              <w:t>Chair</w:t>
            </w:r>
          </w:p>
        </w:tc>
      </w:tr>
      <w:tr w:rsidR="0074714B" w:rsidRPr="007B50A9" w14:paraId="42F77C41" w14:textId="77777777" w:rsidTr="0074714B">
        <w:tc>
          <w:tcPr>
            <w:tcW w:w="1456" w:type="dxa"/>
            <w:tcBorders>
              <w:top w:val="single" w:sz="4" w:space="0" w:color="auto"/>
              <w:bottom w:val="single" w:sz="4" w:space="0" w:color="auto"/>
            </w:tcBorders>
            <w:vAlign w:val="center"/>
          </w:tcPr>
          <w:p w14:paraId="6AC21A66" w14:textId="77777777" w:rsidR="0074714B" w:rsidRPr="007B50A9" w:rsidRDefault="0074714B" w:rsidP="0074714B">
            <w:pPr>
              <w:spacing w:before="60" w:after="60"/>
              <w:rPr>
                <w:rFonts w:cs="Arial"/>
                <w:b/>
                <w:sz w:val="20"/>
              </w:rPr>
            </w:pPr>
            <w:r w:rsidRPr="007B50A9">
              <w:rPr>
                <w:rFonts w:cs="Arial"/>
                <w:b/>
                <w:sz w:val="20"/>
              </w:rPr>
              <w:t>0900 - 1100</w:t>
            </w:r>
          </w:p>
        </w:tc>
        <w:tc>
          <w:tcPr>
            <w:tcW w:w="10915" w:type="dxa"/>
            <w:gridSpan w:val="2"/>
            <w:tcBorders>
              <w:top w:val="single" w:sz="4" w:space="0" w:color="auto"/>
              <w:bottom w:val="single" w:sz="4" w:space="0" w:color="auto"/>
            </w:tcBorders>
            <w:vAlign w:val="center"/>
          </w:tcPr>
          <w:p w14:paraId="337BB6C3" w14:textId="77777777" w:rsidR="0074714B" w:rsidRPr="007B50A9" w:rsidRDefault="0074714B" w:rsidP="0074714B">
            <w:pPr>
              <w:spacing w:before="60" w:after="60"/>
              <w:rPr>
                <w:rFonts w:cs="Arial"/>
                <w:b/>
                <w:sz w:val="20"/>
              </w:rPr>
            </w:pPr>
            <w:r w:rsidRPr="007B50A9">
              <w:rPr>
                <w:rFonts w:cs="Arial"/>
                <w:b/>
                <w:sz w:val="20"/>
              </w:rPr>
              <w:t>Session 3 – The planning Process</w:t>
            </w:r>
          </w:p>
        </w:tc>
        <w:tc>
          <w:tcPr>
            <w:tcW w:w="2410" w:type="dxa"/>
            <w:tcBorders>
              <w:top w:val="single" w:sz="4" w:space="0" w:color="auto"/>
              <w:bottom w:val="single" w:sz="4" w:space="0" w:color="auto"/>
            </w:tcBorders>
            <w:vAlign w:val="center"/>
          </w:tcPr>
          <w:p w14:paraId="2C1F2C69" w14:textId="77777777" w:rsidR="0074714B" w:rsidRPr="007B50A9" w:rsidRDefault="0074714B" w:rsidP="0074714B">
            <w:pPr>
              <w:rPr>
                <w:b/>
                <w:color w:val="FF0000"/>
              </w:rPr>
            </w:pPr>
            <w:r w:rsidRPr="007B50A9">
              <w:rPr>
                <w:b/>
                <w:color w:val="FF0000"/>
              </w:rPr>
              <w:t xml:space="preserve">Michael </w:t>
            </w:r>
            <w:proofErr w:type="spellStart"/>
            <w:r w:rsidRPr="007B50A9">
              <w:rPr>
                <w:b/>
                <w:color w:val="FF0000"/>
              </w:rPr>
              <w:t>Skov</w:t>
            </w:r>
            <w:proofErr w:type="spellEnd"/>
            <w:r w:rsidRPr="007B50A9">
              <w:rPr>
                <w:b/>
                <w:color w:val="FF0000"/>
              </w:rPr>
              <w:t>, DMA</w:t>
            </w:r>
          </w:p>
        </w:tc>
      </w:tr>
      <w:tr w:rsidR="0074714B" w:rsidRPr="007B50A9" w14:paraId="437AE86C" w14:textId="77777777" w:rsidTr="0074714B">
        <w:tc>
          <w:tcPr>
            <w:tcW w:w="1456" w:type="dxa"/>
            <w:tcBorders>
              <w:top w:val="single" w:sz="4" w:space="0" w:color="auto"/>
              <w:bottom w:val="nil"/>
            </w:tcBorders>
            <w:vAlign w:val="center"/>
          </w:tcPr>
          <w:p w14:paraId="2B66A7BA" w14:textId="77777777" w:rsidR="0074714B" w:rsidRPr="007B50A9" w:rsidRDefault="0074714B" w:rsidP="0074714B">
            <w:pPr>
              <w:spacing w:before="60" w:after="60"/>
              <w:rPr>
                <w:rFonts w:cs="Arial"/>
                <w:sz w:val="20"/>
              </w:rPr>
            </w:pPr>
            <w:r w:rsidRPr="007B50A9">
              <w:rPr>
                <w:rFonts w:cs="Arial"/>
                <w:sz w:val="20"/>
              </w:rPr>
              <w:t>0900 - 0905</w:t>
            </w:r>
          </w:p>
        </w:tc>
        <w:tc>
          <w:tcPr>
            <w:tcW w:w="9356" w:type="dxa"/>
            <w:tcBorders>
              <w:top w:val="single" w:sz="4" w:space="0" w:color="auto"/>
              <w:bottom w:val="nil"/>
            </w:tcBorders>
            <w:vAlign w:val="center"/>
          </w:tcPr>
          <w:p w14:paraId="1C3D4372" w14:textId="77777777" w:rsidR="0074714B" w:rsidRPr="007B50A9" w:rsidRDefault="0074714B" w:rsidP="0074714B">
            <w:pPr>
              <w:rPr>
                <w:rFonts w:cs="Arial"/>
                <w:sz w:val="20"/>
              </w:rPr>
            </w:pPr>
            <w:r w:rsidRPr="007B50A9">
              <w:rPr>
                <w:rFonts w:cs="Arial"/>
                <w:sz w:val="20"/>
              </w:rPr>
              <w:t>Administrative Details</w:t>
            </w:r>
          </w:p>
        </w:tc>
        <w:tc>
          <w:tcPr>
            <w:tcW w:w="3969" w:type="dxa"/>
            <w:gridSpan w:val="2"/>
            <w:tcBorders>
              <w:top w:val="single" w:sz="4" w:space="0" w:color="auto"/>
              <w:bottom w:val="nil"/>
            </w:tcBorders>
            <w:vAlign w:val="center"/>
          </w:tcPr>
          <w:p w14:paraId="75511AB8" w14:textId="77777777" w:rsidR="0074714B" w:rsidRPr="007B50A9" w:rsidRDefault="0074714B" w:rsidP="0074714B">
            <w:pPr>
              <w:rPr>
                <w:rFonts w:cs="Arial"/>
                <w:sz w:val="20"/>
              </w:rPr>
            </w:pPr>
            <w:r>
              <w:rPr>
                <w:rFonts w:cs="Arial"/>
                <w:sz w:val="20"/>
              </w:rPr>
              <w:t xml:space="preserve">Mike Hadley, </w:t>
            </w:r>
            <w:r w:rsidRPr="007B50A9">
              <w:rPr>
                <w:rFonts w:cs="Arial"/>
                <w:sz w:val="20"/>
              </w:rPr>
              <w:t xml:space="preserve">IALA </w:t>
            </w:r>
          </w:p>
        </w:tc>
      </w:tr>
      <w:tr w:rsidR="0074714B" w:rsidRPr="007B50A9" w14:paraId="1D9632BE" w14:textId="77777777" w:rsidTr="0074714B">
        <w:tc>
          <w:tcPr>
            <w:tcW w:w="1456" w:type="dxa"/>
            <w:tcBorders>
              <w:top w:val="single" w:sz="4" w:space="0" w:color="auto"/>
              <w:bottom w:val="nil"/>
            </w:tcBorders>
            <w:vAlign w:val="center"/>
          </w:tcPr>
          <w:p w14:paraId="5D336082" w14:textId="77777777" w:rsidR="0074714B" w:rsidRPr="007B50A9" w:rsidRDefault="0074714B" w:rsidP="0074714B">
            <w:pPr>
              <w:rPr>
                <w:rFonts w:cs="Arial"/>
                <w:sz w:val="20"/>
              </w:rPr>
            </w:pPr>
            <w:r w:rsidRPr="007B50A9">
              <w:rPr>
                <w:rFonts w:cs="Arial"/>
                <w:sz w:val="20"/>
              </w:rPr>
              <w:t>0905 – 09</w:t>
            </w:r>
            <w:r>
              <w:rPr>
                <w:rFonts w:cs="Arial"/>
                <w:sz w:val="20"/>
              </w:rPr>
              <w:t>25</w:t>
            </w:r>
          </w:p>
        </w:tc>
        <w:tc>
          <w:tcPr>
            <w:tcW w:w="9356" w:type="dxa"/>
            <w:tcBorders>
              <w:top w:val="single" w:sz="4" w:space="0" w:color="auto"/>
              <w:bottom w:val="nil"/>
            </w:tcBorders>
            <w:vAlign w:val="center"/>
          </w:tcPr>
          <w:p w14:paraId="170A3CF0" w14:textId="77777777" w:rsidR="0074714B" w:rsidRPr="007B50A9" w:rsidRDefault="0074714B" w:rsidP="0074714B">
            <w:pPr>
              <w:rPr>
                <w:rFonts w:cs="Arial"/>
                <w:sz w:val="20"/>
              </w:rPr>
            </w:pPr>
            <w:r w:rsidRPr="007B50A9">
              <w:rPr>
                <w:rFonts w:cs="Arial"/>
                <w:sz w:val="20"/>
              </w:rPr>
              <w:t xml:space="preserve">Presentation </w:t>
            </w:r>
            <w:r>
              <w:rPr>
                <w:rFonts w:cs="Arial"/>
                <w:sz w:val="20"/>
              </w:rPr>
              <w:t>–</w:t>
            </w:r>
            <w:r w:rsidRPr="007B50A9">
              <w:rPr>
                <w:rFonts w:cs="Arial"/>
                <w:sz w:val="20"/>
              </w:rPr>
              <w:t xml:space="preserve"> </w:t>
            </w:r>
            <w:r>
              <w:rPr>
                <w:rFonts w:cs="Arial"/>
                <w:sz w:val="20"/>
              </w:rPr>
              <w:t>Marine Planning – England overview</w:t>
            </w:r>
          </w:p>
        </w:tc>
        <w:tc>
          <w:tcPr>
            <w:tcW w:w="3969" w:type="dxa"/>
            <w:gridSpan w:val="2"/>
            <w:tcBorders>
              <w:top w:val="single" w:sz="4" w:space="0" w:color="auto"/>
              <w:bottom w:val="nil"/>
            </w:tcBorders>
            <w:vAlign w:val="center"/>
          </w:tcPr>
          <w:p w14:paraId="7ED07144" w14:textId="77777777" w:rsidR="0074714B" w:rsidRPr="00E73DE8" w:rsidRDefault="0074714B" w:rsidP="0074714B">
            <w:pPr>
              <w:rPr>
                <w:rFonts w:cs="Arial"/>
                <w:sz w:val="20"/>
              </w:rPr>
            </w:pPr>
            <w:r>
              <w:rPr>
                <w:rFonts w:cs="Arial"/>
                <w:sz w:val="20"/>
              </w:rPr>
              <w:t xml:space="preserve">Tom </w:t>
            </w:r>
            <w:proofErr w:type="spellStart"/>
            <w:r>
              <w:rPr>
                <w:rFonts w:cs="Arial"/>
                <w:sz w:val="20"/>
              </w:rPr>
              <w:t>Wool</w:t>
            </w:r>
            <w:r w:rsidRPr="00E73DE8">
              <w:rPr>
                <w:rFonts w:cs="Arial"/>
                <w:sz w:val="20"/>
              </w:rPr>
              <w:t>ey</w:t>
            </w:r>
            <w:proofErr w:type="spellEnd"/>
            <w:r w:rsidRPr="00E73DE8">
              <w:rPr>
                <w:rFonts w:cs="Arial"/>
                <w:sz w:val="20"/>
              </w:rPr>
              <w:t>, Marine Management Organisation</w:t>
            </w:r>
            <w:r>
              <w:rPr>
                <w:rFonts w:cs="Arial"/>
                <w:sz w:val="20"/>
              </w:rPr>
              <w:t xml:space="preserve"> </w:t>
            </w:r>
          </w:p>
        </w:tc>
      </w:tr>
      <w:tr w:rsidR="0074714B" w:rsidRPr="007B50A9" w14:paraId="56E07787" w14:textId="77777777" w:rsidTr="0074714B">
        <w:tc>
          <w:tcPr>
            <w:tcW w:w="1456" w:type="dxa"/>
            <w:tcBorders>
              <w:top w:val="single" w:sz="4" w:space="0" w:color="auto"/>
              <w:bottom w:val="nil"/>
            </w:tcBorders>
            <w:vAlign w:val="center"/>
          </w:tcPr>
          <w:p w14:paraId="26257260" w14:textId="77777777" w:rsidR="0074714B" w:rsidRPr="007B50A9" w:rsidRDefault="0074714B" w:rsidP="0074714B">
            <w:pPr>
              <w:rPr>
                <w:rFonts w:cs="Arial"/>
                <w:sz w:val="20"/>
              </w:rPr>
            </w:pPr>
            <w:r>
              <w:rPr>
                <w:rFonts w:cs="Arial"/>
                <w:sz w:val="20"/>
              </w:rPr>
              <w:t xml:space="preserve">0925 </w:t>
            </w:r>
            <w:r w:rsidRPr="007B50A9">
              <w:rPr>
                <w:rFonts w:cs="Arial"/>
                <w:sz w:val="20"/>
              </w:rPr>
              <w:t>– 0950</w:t>
            </w:r>
          </w:p>
        </w:tc>
        <w:tc>
          <w:tcPr>
            <w:tcW w:w="9356" w:type="dxa"/>
            <w:tcBorders>
              <w:top w:val="single" w:sz="4" w:space="0" w:color="auto"/>
              <w:bottom w:val="nil"/>
            </w:tcBorders>
            <w:vAlign w:val="center"/>
          </w:tcPr>
          <w:p w14:paraId="05A18E11" w14:textId="77777777" w:rsidR="0074714B" w:rsidRPr="007B50A9" w:rsidRDefault="0074714B" w:rsidP="0074714B">
            <w:pPr>
              <w:rPr>
                <w:rFonts w:cs="Arial"/>
                <w:sz w:val="20"/>
              </w:rPr>
            </w:pPr>
            <w:r>
              <w:rPr>
                <w:rFonts w:cs="Arial"/>
                <w:sz w:val="20"/>
              </w:rPr>
              <w:t xml:space="preserve">Presentation – </w:t>
            </w:r>
            <w:r w:rsidRPr="008853FA">
              <w:rPr>
                <w:rFonts w:cs="Arial"/>
                <w:sz w:val="20"/>
              </w:rPr>
              <w:t>Marine</w:t>
            </w:r>
            <w:r>
              <w:rPr>
                <w:rFonts w:cs="Arial"/>
                <w:sz w:val="20"/>
              </w:rPr>
              <w:t xml:space="preserve"> </w:t>
            </w:r>
            <w:r w:rsidRPr="008853FA">
              <w:rPr>
                <w:rFonts w:cs="Arial"/>
                <w:sz w:val="20"/>
              </w:rPr>
              <w:t>Planning and Licensing Policy</w:t>
            </w:r>
            <w:r>
              <w:rPr>
                <w:rFonts w:cs="Arial"/>
                <w:sz w:val="20"/>
              </w:rPr>
              <w:t xml:space="preserve"> - Scotland</w:t>
            </w:r>
          </w:p>
        </w:tc>
        <w:tc>
          <w:tcPr>
            <w:tcW w:w="3969" w:type="dxa"/>
            <w:gridSpan w:val="2"/>
            <w:tcBorders>
              <w:top w:val="single" w:sz="4" w:space="0" w:color="auto"/>
              <w:bottom w:val="nil"/>
            </w:tcBorders>
            <w:vAlign w:val="center"/>
          </w:tcPr>
          <w:p w14:paraId="21D3D6B4" w14:textId="77777777" w:rsidR="0074714B" w:rsidRDefault="0074714B" w:rsidP="0074714B">
            <w:pPr>
              <w:rPr>
                <w:rFonts w:cs="Arial"/>
                <w:sz w:val="20"/>
              </w:rPr>
            </w:pPr>
            <w:r w:rsidRPr="00E73DE8">
              <w:rPr>
                <w:rFonts w:cs="Arial"/>
                <w:sz w:val="20"/>
              </w:rPr>
              <w:t>Phil Gilm</w:t>
            </w:r>
            <w:r>
              <w:rPr>
                <w:rFonts w:cs="Arial"/>
                <w:sz w:val="20"/>
              </w:rPr>
              <w:t xml:space="preserve">our, </w:t>
            </w:r>
            <w:r w:rsidRPr="007B50A9">
              <w:rPr>
                <w:rFonts w:cs="Arial"/>
                <w:sz w:val="20"/>
              </w:rPr>
              <w:t>Marine Scotland</w:t>
            </w:r>
          </w:p>
        </w:tc>
      </w:tr>
      <w:tr w:rsidR="0074714B" w:rsidRPr="007B50A9" w14:paraId="537ECD0A" w14:textId="77777777" w:rsidTr="0074714B">
        <w:tc>
          <w:tcPr>
            <w:tcW w:w="1456" w:type="dxa"/>
            <w:tcBorders>
              <w:top w:val="single" w:sz="4" w:space="0" w:color="auto"/>
              <w:bottom w:val="nil"/>
            </w:tcBorders>
            <w:vAlign w:val="center"/>
          </w:tcPr>
          <w:p w14:paraId="7C566276" w14:textId="77777777" w:rsidR="0074714B" w:rsidRPr="007B50A9" w:rsidRDefault="0074714B" w:rsidP="0074714B">
            <w:pPr>
              <w:spacing w:before="60" w:after="60"/>
              <w:rPr>
                <w:rFonts w:cs="Arial"/>
                <w:sz w:val="20"/>
              </w:rPr>
            </w:pPr>
            <w:r w:rsidRPr="007B50A9">
              <w:rPr>
                <w:rFonts w:cs="Arial"/>
                <w:sz w:val="20"/>
              </w:rPr>
              <w:t>0950 - 1030</w:t>
            </w:r>
          </w:p>
        </w:tc>
        <w:tc>
          <w:tcPr>
            <w:tcW w:w="9356" w:type="dxa"/>
            <w:tcBorders>
              <w:top w:val="single" w:sz="4" w:space="0" w:color="auto"/>
              <w:bottom w:val="nil"/>
            </w:tcBorders>
            <w:vAlign w:val="center"/>
          </w:tcPr>
          <w:p w14:paraId="190C42B4" w14:textId="77777777" w:rsidR="0074714B" w:rsidRPr="007B50A9" w:rsidRDefault="0074714B" w:rsidP="0074714B">
            <w:pPr>
              <w:rPr>
                <w:rFonts w:cs="Arial"/>
                <w:sz w:val="20"/>
              </w:rPr>
            </w:pPr>
            <w:r w:rsidRPr="007B50A9">
              <w:rPr>
                <w:rFonts w:cs="Arial"/>
                <w:sz w:val="20"/>
              </w:rPr>
              <w:t>Presentation – Risk control / mitigation</w:t>
            </w:r>
          </w:p>
        </w:tc>
        <w:tc>
          <w:tcPr>
            <w:tcW w:w="3969" w:type="dxa"/>
            <w:gridSpan w:val="2"/>
            <w:tcBorders>
              <w:top w:val="single" w:sz="4" w:space="0" w:color="auto"/>
              <w:bottom w:val="nil"/>
            </w:tcBorders>
            <w:vAlign w:val="center"/>
          </w:tcPr>
          <w:p w14:paraId="0667B45B" w14:textId="77777777" w:rsidR="0074714B" w:rsidRPr="007B50A9" w:rsidRDefault="0074714B" w:rsidP="0074714B">
            <w:pPr>
              <w:rPr>
                <w:rFonts w:cs="Arial"/>
                <w:sz w:val="20"/>
              </w:rPr>
            </w:pPr>
            <w:r w:rsidRPr="007B50A9">
              <w:rPr>
                <w:rFonts w:cs="Arial"/>
                <w:sz w:val="20"/>
              </w:rPr>
              <w:t>Roger Barker, Trinity House</w:t>
            </w:r>
          </w:p>
        </w:tc>
      </w:tr>
      <w:tr w:rsidR="0074714B" w:rsidRPr="007B50A9" w14:paraId="1AA783B1" w14:textId="77777777" w:rsidTr="0074714B">
        <w:tc>
          <w:tcPr>
            <w:tcW w:w="1456" w:type="dxa"/>
            <w:tcBorders>
              <w:top w:val="single" w:sz="4" w:space="0" w:color="auto"/>
              <w:bottom w:val="nil"/>
            </w:tcBorders>
            <w:vAlign w:val="center"/>
          </w:tcPr>
          <w:p w14:paraId="428CEB80" w14:textId="77777777" w:rsidR="0074714B" w:rsidRPr="007B50A9" w:rsidRDefault="0074714B" w:rsidP="0074714B">
            <w:pPr>
              <w:spacing w:before="60" w:after="60"/>
              <w:rPr>
                <w:rFonts w:cs="Arial"/>
                <w:sz w:val="20"/>
              </w:rPr>
            </w:pPr>
            <w:r w:rsidRPr="007B50A9">
              <w:rPr>
                <w:rFonts w:cs="Arial"/>
                <w:sz w:val="20"/>
              </w:rPr>
              <w:t>1030 - 1050</w:t>
            </w:r>
          </w:p>
        </w:tc>
        <w:tc>
          <w:tcPr>
            <w:tcW w:w="9356" w:type="dxa"/>
            <w:tcBorders>
              <w:top w:val="single" w:sz="4" w:space="0" w:color="auto"/>
              <w:bottom w:val="nil"/>
            </w:tcBorders>
            <w:vAlign w:val="center"/>
          </w:tcPr>
          <w:p w14:paraId="3333526F" w14:textId="77777777" w:rsidR="0074714B" w:rsidRPr="007B50A9" w:rsidRDefault="0074714B" w:rsidP="0074714B">
            <w:pPr>
              <w:rPr>
                <w:rFonts w:cs="Arial"/>
                <w:sz w:val="20"/>
              </w:rPr>
            </w:pPr>
            <w:r>
              <w:rPr>
                <w:rFonts w:cs="Arial"/>
                <w:sz w:val="20"/>
              </w:rPr>
              <w:t>Stakeholder involvement</w:t>
            </w:r>
          </w:p>
        </w:tc>
        <w:tc>
          <w:tcPr>
            <w:tcW w:w="3969" w:type="dxa"/>
            <w:gridSpan w:val="2"/>
            <w:tcBorders>
              <w:top w:val="single" w:sz="4" w:space="0" w:color="auto"/>
              <w:bottom w:val="nil"/>
            </w:tcBorders>
            <w:vAlign w:val="center"/>
          </w:tcPr>
          <w:p w14:paraId="52EE4A5C" w14:textId="77777777" w:rsidR="0074714B" w:rsidRPr="007B50A9" w:rsidRDefault="0074714B" w:rsidP="0074714B">
            <w:pPr>
              <w:spacing w:before="60" w:after="60"/>
              <w:rPr>
                <w:rFonts w:cs="Arial"/>
                <w:color w:val="000000"/>
                <w:sz w:val="20"/>
              </w:rPr>
            </w:pPr>
            <w:proofErr w:type="spellStart"/>
            <w:r>
              <w:rPr>
                <w:rFonts w:cs="Arial"/>
                <w:sz w:val="20"/>
              </w:rPr>
              <w:t>Titia</w:t>
            </w:r>
            <w:proofErr w:type="spellEnd"/>
            <w:r>
              <w:rPr>
                <w:rFonts w:cs="Arial"/>
                <w:sz w:val="20"/>
              </w:rPr>
              <w:t xml:space="preserve"> </w:t>
            </w:r>
            <w:proofErr w:type="spellStart"/>
            <w:r>
              <w:rPr>
                <w:rFonts w:cs="Arial"/>
                <w:sz w:val="20"/>
              </w:rPr>
              <w:t>Kalker</w:t>
            </w:r>
            <w:proofErr w:type="spellEnd"/>
            <w:r>
              <w:rPr>
                <w:rFonts w:cs="Arial"/>
                <w:sz w:val="20"/>
              </w:rPr>
              <w:t>, RWS</w:t>
            </w:r>
          </w:p>
        </w:tc>
      </w:tr>
      <w:tr w:rsidR="0074714B" w:rsidRPr="007B50A9" w14:paraId="506464A6" w14:textId="77777777" w:rsidTr="0074714B">
        <w:tc>
          <w:tcPr>
            <w:tcW w:w="1456" w:type="dxa"/>
            <w:tcBorders>
              <w:top w:val="single" w:sz="4" w:space="0" w:color="auto"/>
              <w:bottom w:val="nil"/>
            </w:tcBorders>
            <w:vAlign w:val="center"/>
          </w:tcPr>
          <w:p w14:paraId="2773CFBB" w14:textId="77777777" w:rsidR="0074714B" w:rsidRPr="007B50A9" w:rsidRDefault="0074714B" w:rsidP="0074714B">
            <w:pPr>
              <w:spacing w:before="60" w:after="60"/>
              <w:rPr>
                <w:rFonts w:cs="Arial"/>
                <w:sz w:val="20"/>
              </w:rPr>
            </w:pPr>
            <w:r w:rsidRPr="007B50A9">
              <w:rPr>
                <w:rFonts w:cs="Arial"/>
                <w:sz w:val="20"/>
              </w:rPr>
              <w:t>1050 - 1100</w:t>
            </w:r>
          </w:p>
        </w:tc>
        <w:tc>
          <w:tcPr>
            <w:tcW w:w="9356" w:type="dxa"/>
            <w:tcBorders>
              <w:top w:val="single" w:sz="4" w:space="0" w:color="auto"/>
              <w:bottom w:val="nil"/>
            </w:tcBorders>
            <w:vAlign w:val="center"/>
          </w:tcPr>
          <w:p w14:paraId="20F4F5C7" w14:textId="77777777" w:rsidR="0074714B" w:rsidRPr="007B50A9" w:rsidRDefault="0074714B" w:rsidP="0074714B">
            <w:pPr>
              <w:spacing w:before="60" w:after="60"/>
              <w:rPr>
                <w:rFonts w:cs="Arial"/>
                <w:color w:val="000000"/>
                <w:sz w:val="20"/>
              </w:rPr>
            </w:pPr>
            <w:r w:rsidRPr="007B50A9">
              <w:rPr>
                <w:rFonts w:cs="Arial"/>
                <w:color w:val="000000"/>
                <w:sz w:val="20"/>
              </w:rPr>
              <w:t>Overview of session and Q and A</w:t>
            </w:r>
          </w:p>
        </w:tc>
        <w:tc>
          <w:tcPr>
            <w:tcW w:w="3969" w:type="dxa"/>
            <w:gridSpan w:val="2"/>
            <w:tcBorders>
              <w:top w:val="single" w:sz="4" w:space="0" w:color="auto"/>
              <w:bottom w:val="nil"/>
            </w:tcBorders>
            <w:vAlign w:val="center"/>
          </w:tcPr>
          <w:p w14:paraId="708599A6" w14:textId="77777777" w:rsidR="0074714B" w:rsidRPr="007B50A9" w:rsidRDefault="0074714B" w:rsidP="0074714B">
            <w:pPr>
              <w:spacing w:before="60" w:after="60"/>
              <w:rPr>
                <w:rFonts w:cs="Arial"/>
                <w:sz w:val="20"/>
              </w:rPr>
            </w:pPr>
          </w:p>
        </w:tc>
      </w:tr>
      <w:tr w:rsidR="0074714B" w:rsidRPr="007B50A9" w14:paraId="4C916D4C" w14:textId="77777777" w:rsidTr="0074714B">
        <w:tc>
          <w:tcPr>
            <w:tcW w:w="1456" w:type="dxa"/>
            <w:tcBorders>
              <w:bottom w:val="single" w:sz="4" w:space="0" w:color="auto"/>
            </w:tcBorders>
            <w:shd w:val="clear" w:color="auto" w:fill="D9D9D9"/>
            <w:vAlign w:val="center"/>
          </w:tcPr>
          <w:p w14:paraId="36760B26" w14:textId="77777777" w:rsidR="0074714B" w:rsidRPr="007B50A9" w:rsidRDefault="0074714B" w:rsidP="0074714B">
            <w:pPr>
              <w:spacing w:before="60" w:after="60"/>
              <w:rPr>
                <w:rFonts w:cs="Arial"/>
                <w:b/>
                <w:color w:val="0000FF"/>
                <w:sz w:val="20"/>
              </w:rPr>
            </w:pPr>
            <w:r w:rsidRPr="007B50A9">
              <w:rPr>
                <w:rFonts w:cs="Arial"/>
                <w:b/>
                <w:color w:val="0000FF"/>
                <w:sz w:val="20"/>
              </w:rPr>
              <w:t>1100 - 1130</w:t>
            </w:r>
          </w:p>
        </w:tc>
        <w:tc>
          <w:tcPr>
            <w:tcW w:w="13325" w:type="dxa"/>
            <w:gridSpan w:val="3"/>
            <w:tcBorders>
              <w:bottom w:val="single" w:sz="4" w:space="0" w:color="auto"/>
            </w:tcBorders>
            <w:shd w:val="clear" w:color="auto" w:fill="D9D9D9"/>
            <w:vAlign w:val="center"/>
          </w:tcPr>
          <w:p w14:paraId="69967849" w14:textId="77777777" w:rsidR="0074714B" w:rsidRPr="007B50A9" w:rsidRDefault="0074714B" w:rsidP="0074714B">
            <w:pPr>
              <w:spacing w:before="60" w:after="60"/>
              <w:rPr>
                <w:rFonts w:cs="Arial"/>
                <w:sz w:val="20"/>
              </w:rPr>
            </w:pPr>
            <w:r w:rsidRPr="007B50A9">
              <w:rPr>
                <w:rFonts w:cs="Arial"/>
                <w:b/>
                <w:color w:val="0000FF"/>
                <w:sz w:val="20"/>
              </w:rPr>
              <w:t>Refreshment Break</w:t>
            </w:r>
            <w:r>
              <w:rPr>
                <w:rFonts w:cs="Arial"/>
                <w:b/>
                <w:color w:val="0000FF"/>
                <w:sz w:val="20"/>
              </w:rPr>
              <w:t xml:space="preserve"> – Group Photograph</w:t>
            </w:r>
          </w:p>
        </w:tc>
      </w:tr>
      <w:tr w:rsidR="0074714B" w:rsidRPr="007B50A9" w14:paraId="02D38AB0" w14:textId="77777777" w:rsidTr="0074714B">
        <w:tc>
          <w:tcPr>
            <w:tcW w:w="1456" w:type="dxa"/>
            <w:tcBorders>
              <w:top w:val="single" w:sz="4" w:space="0" w:color="auto"/>
              <w:bottom w:val="single" w:sz="4" w:space="0" w:color="auto"/>
            </w:tcBorders>
            <w:vAlign w:val="center"/>
          </w:tcPr>
          <w:p w14:paraId="021AE237" w14:textId="77777777" w:rsidR="0074714B" w:rsidRPr="007B50A9" w:rsidRDefault="0074714B" w:rsidP="0074714B">
            <w:pPr>
              <w:spacing w:before="60" w:after="60"/>
              <w:rPr>
                <w:rFonts w:cs="Arial"/>
                <w:b/>
                <w:sz w:val="20"/>
              </w:rPr>
            </w:pPr>
            <w:r w:rsidRPr="007B50A9">
              <w:rPr>
                <w:rFonts w:cs="Arial"/>
                <w:b/>
                <w:sz w:val="20"/>
              </w:rPr>
              <w:t>1130 - 1300</w:t>
            </w:r>
          </w:p>
        </w:tc>
        <w:tc>
          <w:tcPr>
            <w:tcW w:w="10915" w:type="dxa"/>
            <w:gridSpan w:val="2"/>
            <w:tcBorders>
              <w:top w:val="single" w:sz="4" w:space="0" w:color="auto"/>
              <w:bottom w:val="single" w:sz="4" w:space="0" w:color="auto"/>
            </w:tcBorders>
            <w:vAlign w:val="center"/>
          </w:tcPr>
          <w:p w14:paraId="5C651725" w14:textId="77777777" w:rsidR="0074714B" w:rsidRPr="007B50A9" w:rsidRDefault="0074714B" w:rsidP="0074714B">
            <w:pPr>
              <w:spacing w:before="60" w:after="60"/>
              <w:rPr>
                <w:rFonts w:cs="Arial"/>
                <w:b/>
                <w:sz w:val="20"/>
                <w:u w:val="single"/>
              </w:rPr>
            </w:pPr>
            <w:r w:rsidRPr="007B50A9">
              <w:rPr>
                <w:rFonts w:cs="Arial"/>
                <w:b/>
                <w:sz w:val="20"/>
              </w:rPr>
              <w:t>Session 4 - Marking</w:t>
            </w:r>
          </w:p>
        </w:tc>
        <w:tc>
          <w:tcPr>
            <w:tcW w:w="2410" w:type="dxa"/>
            <w:tcBorders>
              <w:top w:val="single" w:sz="4" w:space="0" w:color="auto"/>
              <w:bottom w:val="single" w:sz="4" w:space="0" w:color="auto"/>
            </w:tcBorders>
            <w:vAlign w:val="center"/>
          </w:tcPr>
          <w:p w14:paraId="2D35C501" w14:textId="77777777" w:rsidR="0074714B" w:rsidRPr="007B50A9" w:rsidRDefault="0074714B" w:rsidP="0074714B">
            <w:pPr>
              <w:rPr>
                <w:b/>
                <w:color w:val="FF0000"/>
              </w:rPr>
            </w:pPr>
            <w:r w:rsidRPr="007B50A9">
              <w:rPr>
                <w:b/>
                <w:color w:val="FF0000"/>
              </w:rPr>
              <w:t xml:space="preserve">Michael </w:t>
            </w:r>
            <w:proofErr w:type="spellStart"/>
            <w:r w:rsidRPr="007B50A9">
              <w:rPr>
                <w:b/>
                <w:color w:val="FF0000"/>
              </w:rPr>
              <w:t>Skov</w:t>
            </w:r>
            <w:proofErr w:type="spellEnd"/>
            <w:r w:rsidRPr="007B50A9">
              <w:rPr>
                <w:b/>
                <w:color w:val="FF0000"/>
              </w:rPr>
              <w:t>, DMA</w:t>
            </w:r>
          </w:p>
        </w:tc>
      </w:tr>
      <w:tr w:rsidR="0074714B" w:rsidRPr="007B50A9" w14:paraId="71C2B15E" w14:textId="77777777" w:rsidTr="0074714B">
        <w:tc>
          <w:tcPr>
            <w:tcW w:w="1456" w:type="dxa"/>
            <w:tcBorders>
              <w:top w:val="single" w:sz="4" w:space="0" w:color="auto"/>
              <w:bottom w:val="single" w:sz="4" w:space="0" w:color="auto"/>
            </w:tcBorders>
            <w:vAlign w:val="center"/>
          </w:tcPr>
          <w:p w14:paraId="087C34D1" w14:textId="77777777" w:rsidR="0074714B" w:rsidRPr="007B50A9" w:rsidRDefault="0074714B" w:rsidP="0074714B">
            <w:pPr>
              <w:spacing w:before="60" w:after="60"/>
              <w:rPr>
                <w:rFonts w:cs="Arial"/>
                <w:sz w:val="20"/>
              </w:rPr>
            </w:pPr>
            <w:r w:rsidRPr="007B50A9">
              <w:rPr>
                <w:rFonts w:cs="Arial"/>
                <w:sz w:val="20"/>
              </w:rPr>
              <w:t>1130 - 1</w:t>
            </w:r>
            <w:r>
              <w:rPr>
                <w:rFonts w:cs="Arial"/>
                <w:sz w:val="20"/>
              </w:rPr>
              <w:t>20</w:t>
            </w:r>
            <w:r w:rsidRPr="007B50A9">
              <w:rPr>
                <w:rFonts w:cs="Arial"/>
                <w:sz w:val="20"/>
              </w:rPr>
              <w:t>0</w:t>
            </w:r>
          </w:p>
        </w:tc>
        <w:tc>
          <w:tcPr>
            <w:tcW w:w="9356" w:type="dxa"/>
            <w:tcBorders>
              <w:top w:val="single" w:sz="4" w:space="0" w:color="auto"/>
              <w:bottom w:val="single" w:sz="4" w:space="0" w:color="auto"/>
            </w:tcBorders>
            <w:vAlign w:val="center"/>
          </w:tcPr>
          <w:p w14:paraId="2002F638" w14:textId="77777777" w:rsidR="0074714B" w:rsidRPr="007B50A9" w:rsidRDefault="0074714B" w:rsidP="0074714B">
            <w:pPr>
              <w:spacing w:before="60" w:after="60"/>
              <w:rPr>
                <w:rFonts w:cs="Arial"/>
                <w:color w:val="000000"/>
                <w:sz w:val="20"/>
              </w:rPr>
            </w:pPr>
            <w:r>
              <w:rPr>
                <w:rFonts w:cs="Arial"/>
                <w:color w:val="000000"/>
                <w:sz w:val="20"/>
              </w:rPr>
              <w:t xml:space="preserve">Presentation – Offshore Renewable Energy Installations in the USA </w:t>
            </w:r>
          </w:p>
        </w:tc>
        <w:tc>
          <w:tcPr>
            <w:tcW w:w="3969" w:type="dxa"/>
            <w:gridSpan w:val="2"/>
            <w:tcBorders>
              <w:top w:val="single" w:sz="4" w:space="0" w:color="auto"/>
              <w:bottom w:val="single" w:sz="4" w:space="0" w:color="auto"/>
            </w:tcBorders>
            <w:vAlign w:val="center"/>
          </w:tcPr>
          <w:p w14:paraId="2CAC86F8" w14:textId="77777777" w:rsidR="0074714B" w:rsidRPr="007B50A9" w:rsidRDefault="0074714B" w:rsidP="0074714B">
            <w:pPr>
              <w:spacing w:before="60" w:after="60"/>
              <w:rPr>
                <w:rFonts w:cs="Arial"/>
                <w:sz w:val="20"/>
              </w:rPr>
            </w:pPr>
            <w:r>
              <w:rPr>
                <w:rFonts w:cs="Arial"/>
                <w:sz w:val="20"/>
              </w:rPr>
              <w:t xml:space="preserve">Phil Day, NLB for George </w:t>
            </w:r>
            <w:proofErr w:type="spellStart"/>
            <w:r>
              <w:rPr>
                <w:rFonts w:cs="Arial"/>
                <w:sz w:val="20"/>
              </w:rPr>
              <w:t>Detweiller</w:t>
            </w:r>
            <w:proofErr w:type="spellEnd"/>
            <w:r>
              <w:rPr>
                <w:rFonts w:cs="Arial"/>
                <w:sz w:val="20"/>
              </w:rPr>
              <w:t>, USCG</w:t>
            </w:r>
          </w:p>
        </w:tc>
      </w:tr>
      <w:tr w:rsidR="0074714B" w:rsidRPr="007B50A9" w14:paraId="66F20B63" w14:textId="77777777" w:rsidTr="0074714B">
        <w:tc>
          <w:tcPr>
            <w:tcW w:w="1456" w:type="dxa"/>
            <w:tcBorders>
              <w:top w:val="single" w:sz="4" w:space="0" w:color="auto"/>
              <w:bottom w:val="single" w:sz="4" w:space="0" w:color="auto"/>
            </w:tcBorders>
            <w:vAlign w:val="center"/>
          </w:tcPr>
          <w:p w14:paraId="551B6077" w14:textId="77777777" w:rsidR="0074714B" w:rsidRPr="007B50A9" w:rsidRDefault="0074714B" w:rsidP="0074714B">
            <w:pPr>
              <w:spacing w:before="60" w:after="60"/>
              <w:rPr>
                <w:rFonts w:cs="Arial"/>
                <w:sz w:val="20"/>
              </w:rPr>
            </w:pPr>
            <w:r w:rsidRPr="007B50A9">
              <w:rPr>
                <w:rFonts w:cs="Arial"/>
                <w:sz w:val="20"/>
              </w:rPr>
              <w:t>1</w:t>
            </w:r>
            <w:r>
              <w:rPr>
                <w:rFonts w:cs="Arial"/>
                <w:sz w:val="20"/>
              </w:rPr>
              <w:t>20</w:t>
            </w:r>
            <w:r w:rsidRPr="007B50A9">
              <w:rPr>
                <w:rFonts w:cs="Arial"/>
                <w:sz w:val="20"/>
              </w:rPr>
              <w:t>0</w:t>
            </w:r>
            <w:r>
              <w:rPr>
                <w:rFonts w:cs="Arial"/>
                <w:sz w:val="20"/>
              </w:rPr>
              <w:t xml:space="preserve"> - 1230</w:t>
            </w:r>
          </w:p>
        </w:tc>
        <w:tc>
          <w:tcPr>
            <w:tcW w:w="9356" w:type="dxa"/>
            <w:tcBorders>
              <w:top w:val="single" w:sz="4" w:space="0" w:color="auto"/>
              <w:bottom w:val="single" w:sz="4" w:space="0" w:color="auto"/>
            </w:tcBorders>
            <w:vAlign w:val="center"/>
          </w:tcPr>
          <w:p w14:paraId="16509A76" w14:textId="77777777" w:rsidR="0074714B" w:rsidRDefault="0074714B" w:rsidP="0074714B">
            <w:pPr>
              <w:spacing w:before="60" w:after="60"/>
              <w:rPr>
                <w:rFonts w:cs="Arial"/>
                <w:color w:val="000000"/>
                <w:sz w:val="20"/>
              </w:rPr>
            </w:pPr>
            <w:r>
              <w:rPr>
                <w:rFonts w:cs="Arial"/>
                <w:color w:val="000000"/>
                <w:sz w:val="20"/>
              </w:rPr>
              <w:t xml:space="preserve">Presentation – Use </w:t>
            </w:r>
            <w:r w:rsidRPr="007B50A9">
              <w:rPr>
                <w:rFonts w:cs="Arial"/>
                <w:color w:val="000000"/>
                <w:sz w:val="20"/>
              </w:rPr>
              <w:t>and future of Virtual Aid</w:t>
            </w:r>
            <w:r>
              <w:rPr>
                <w:rFonts w:cs="Arial"/>
                <w:color w:val="000000"/>
                <w:sz w:val="20"/>
              </w:rPr>
              <w:t>s to Navigation</w:t>
            </w:r>
          </w:p>
        </w:tc>
        <w:tc>
          <w:tcPr>
            <w:tcW w:w="3969" w:type="dxa"/>
            <w:gridSpan w:val="2"/>
            <w:tcBorders>
              <w:top w:val="single" w:sz="4" w:space="0" w:color="auto"/>
              <w:bottom w:val="single" w:sz="4" w:space="0" w:color="auto"/>
            </w:tcBorders>
            <w:vAlign w:val="center"/>
          </w:tcPr>
          <w:p w14:paraId="2D42638E" w14:textId="77777777" w:rsidR="0074714B" w:rsidRPr="007B50A9" w:rsidRDefault="0074714B" w:rsidP="0074714B">
            <w:pPr>
              <w:spacing w:before="60" w:after="60"/>
              <w:rPr>
                <w:rFonts w:cs="Arial"/>
                <w:sz w:val="20"/>
              </w:rPr>
            </w:pPr>
            <w:r w:rsidRPr="007B50A9">
              <w:rPr>
                <w:rFonts w:cs="Arial"/>
                <w:sz w:val="20"/>
              </w:rPr>
              <w:t xml:space="preserve">Martin </w:t>
            </w:r>
            <w:proofErr w:type="spellStart"/>
            <w:r w:rsidRPr="007B50A9">
              <w:rPr>
                <w:rFonts w:cs="Arial"/>
                <w:sz w:val="20"/>
              </w:rPr>
              <w:t>Bransby</w:t>
            </w:r>
            <w:proofErr w:type="spellEnd"/>
            <w:r w:rsidRPr="007B50A9">
              <w:rPr>
                <w:rFonts w:cs="Arial"/>
                <w:sz w:val="20"/>
              </w:rPr>
              <w:t xml:space="preserve">, GLA R&amp;RNAV </w:t>
            </w:r>
          </w:p>
        </w:tc>
      </w:tr>
      <w:tr w:rsidR="0074714B" w:rsidRPr="007B50A9" w14:paraId="0E9E985B" w14:textId="77777777" w:rsidTr="0074714B">
        <w:tc>
          <w:tcPr>
            <w:tcW w:w="1456" w:type="dxa"/>
            <w:tcBorders>
              <w:top w:val="single" w:sz="4" w:space="0" w:color="auto"/>
              <w:bottom w:val="single" w:sz="4" w:space="0" w:color="auto"/>
            </w:tcBorders>
            <w:vAlign w:val="center"/>
          </w:tcPr>
          <w:p w14:paraId="6EABB5C5" w14:textId="77777777" w:rsidR="0074714B" w:rsidRPr="007B50A9" w:rsidRDefault="0074714B" w:rsidP="0074714B">
            <w:pPr>
              <w:spacing w:before="60" w:after="60"/>
              <w:rPr>
                <w:rFonts w:cs="Arial"/>
                <w:sz w:val="20"/>
              </w:rPr>
            </w:pPr>
            <w:r>
              <w:rPr>
                <w:rFonts w:cs="Arial"/>
                <w:sz w:val="20"/>
              </w:rPr>
              <w:t xml:space="preserve">1230 </w:t>
            </w:r>
            <w:r w:rsidRPr="007B50A9">
              <w:rPr>
                <w:rFonts w:cs="Arial"/>
                <w:sz w:val="20"/>
              </w:rPr>
              <w:t>- 1250</w:t>
            </w:r>
          </w:p>
        </w:tc>
        <w:tc>
          <w:tcPr>
            <w:tcW w:w="9356" w:type="dxa"/>
            <w:tcBorders>
              <w:top w:val="single" w:sz="4" w:space="0" w:color="auto"/>
              <w:bottom w:val="single" w:sz="4" w:space="0" w:color="auto"/>
            </w:tcBorders>
            <w:vAlign w:val="center"/>
          </w:tcPr>
          <w:p w14:paraId="4C693A7B" w14:textId="77777777" w:rsidR="0074714B" w:rsidRDefault="0074714B" w:rsidP="0074714B">
            <w:pPr>
              <w:spacing w:before="60" w:after="60"/>
              <w:rPr>
                <w:rFonts w:cs="Arial"/>
                <w:color w:val="000000"/>
                <w:sz w:val="20"/>
              </w:rPr>
            </w:pPr>
            <w:r>
              <w:rPr>
                <w:rFonts w:cs="Arial"/>
                <w:color w:val="000000"/>
                <w:sz w:val="20"/>
              </w:rPr>
              <w:t>Presentation – Nautical Institute guidance on MSP</w:t>
            </w:r>
          </w:p>
        </w:tc>
        <w:tc>
          <w:tcPr>
            <w:tcW w:w="3969" w:type="dxa"/>
            <w:gridSpan w:val="2"/>
            <w:tcBorders>
              <w:top w:val="single" w:sz="4" w:space="0" w:color="auto"/>
              <w:bottom w:val="single" w:sz="4" w:space="0" w:color="auto"/>
            </w:tcBorders>
            <w:vAlign w:val="center"/>
          </w:tcPr>
          <w:p w14:paraId="7BF55A85" w14:textId="77777777" w:rsidR="0074714B" w:rsidRPr="007B50A9" w:rsidRDefault="0074714B" w:rsidP="0074714B">
            <w:pPr>
              <w:spacing w:before="60" w:after="60"/>
              <w:rPr>
                <w:rFonts w:cs="Arial"/>
                <w:sz w:val="20"/>
              </w:rPr>
            </w:pPr>
            <w:r>
              <w:rPr>
                <w:rFonts w:cs="Arial"/>
                <w:sz w:val="20"/>
              </w:rPr>
              <w:t xml:space="preserve">David </w:t>
            </w:r>
            <w:proofErr w:type="spellStart"/>
            <w:r>
              <w:rPr>
                <w:rFonts w:cs="Arial"/>
                <w:sz w:val="20"/>
              </w:rPr>
              <w:t>Patraiko</w:t>
            </w:r>
            <w:proofErr w:type="spellEnd"/>
            <w:r>
              <w:rPr>
                <w:rFonts w:cs="Arial"/>
                <w:sz w:val="20"/>
              </w:rPr>
              <w:t>, NI</w:t>
            </w:r>
          </w:p>
        </w:tc>
      </w:tr>
      <w:tr w:rsidR="0074714B" w:rsidRPr="007B50A9" w14:paraId="61AD8B34" w14:textId="77777777" w:rsidTr="0074714B">
        <w:tc>
          <w:tcPr>
            <w:tcW w:w="1456" w:type="dxa"/>
            <w:tcBorders>
              <w:top w:val="single" w:sz="4" w:space="0" w:color="auto"/>
              <w:bottom w:val="single" w:sz="4" w:space="0" w:color="auto"/>
            </w:tcBorders>
            <w:vAlign w:val="center"/>
          </w:tcPr>
          <w:p w14:paraId="75478E3B" w14:textId="77777777" w:rsidR="0074714B" w:rsidRPr="007B50A9" w:rsidRDefault="0074714B" w:rsidP="0074714B">
            <w:pPr>
              <w:spacing w:before="60" w:after="60"/>
              <w:rPr>
                <w:rFonts w:cs="Arial"/>
                <w:sz w:val="20"/>
              </w:rPr>
            </w:pPr>
            <w:r w:rsidRPr="007B50A9">
              <w:rPr>
                <w:rFonts w:cs="Arial"/>
                <w:sz w:val="20"/>
              </w:rPr>
              <w:t>1250 - 1300</w:t>
            </w:r>
          </w:p>
        </w:tc>
        <w:tc>
          <w:tcPr>
            <w:tcW w:w="9356" w:type="dxa"/>
            <w:tcBorders>
              <w:top w:val="single" w:sz="4" w:space="0" w:color="auto"/>
              <w:bottom w:val="single" w:sz="4" w:space="0" w:color="auto"/>
            </w:tcBorders>
            <w:vAlign w:val="center"/>
          </w:tcPr>
          <w:p w14:paraId="55286FF5" w14:textId="77777777" w:rsidR="0074714B" w:rsidRPr="007B50A9" w:rsidRDefault="0074714B" w:rsidP="0074714B">
            <w:pPr>
              <w:spacing w:before="60" w:after="60"/>
              <w:rPr>
                <w:rFonts w:cs="Arial"/>
                <w:color w:val="000000"/>
                <w:sz w:val="20"/>
                <w:highlight w:val="green"/>
              </w:rPr>
            </w:pPr>
            <w:r w:rsidRPr="007B50A9">
              <w:rPr>
                <w:rFonts w:cs="Arial"/>
                <w:color w:val="000000"/>
                <w:sz w:val="20"/>
              </w:rPr>
              <w:t>Overview of session and Q and A</w:t>
            </w:r>
          </w:p>
        </w:tc>
        <w:tc>
          <w:tcPr>
            <w:tcW w:w="3969" w:type="dxa"/>
            <w:gridSpan w:val="2"/>
            <w:tcBorders>
              <w:top w:val="single" w:sz="4" w:space="0" w:color="auto"/>
              <w:bottom w:val="single" w:sz="4" w:space="0" w:color="auto"/>
            </w:tcBorders>
            <w:vAlign w:val="center"/>
          </w:tcPr>
          <w:p w14:paraId="0B5BF408" w14:textId="77777777" w:rsidR="0074714B" w:rsidRPr="007B50A9" w:rsidRDefault="0074714B" w:rsidP="0074714B">
            <w:pPr>
              <w:spacing w:before="60" w:after="60"/>
              <w:rPr>
                <w:rFonts w:cs="Arial"/>
                <w:sz w:val="20"/>
              </w:rPr>
            </w:pPr>
          </w:p>
        </w:tc>
      </w:tr>
      <w:tr w:rsidR="0074714B" w:rsidRPr="007B50A9" w14:paraId="1DBAF1BF" w14:textId="77777777" w:rsidTr="0074714B">
        <w:tc>
          <w:tcPr>
            <w:tcW w:w="1456" w:type="dxa"/>
            <w:tcBorders>
              <w:bottom w:val="single" w:sz="4" w:space="0" w:color="auto"/>
            </w:tcBorders>
            <w:shd w:val="pct20" w:color="000000" w:fill="FFFFFF"/>
            <w:vAlign w:val="center"/>
          </w:tcPr>
          <w:p w14:paraId="59C241D9" w14:textId="77777777" w:rsidR="0074714B" w:rsidRPr="007B50A9" w:rsidRDefault="0074714B" w:rsidP="0074714B">
            <w:pPr>
              <w:spacing w:before="60" w:after="60"/>
              <w:rPr>
                <w:rFonts w:cs="Arial"/>
                <w:b/>
                <w:color w:val="0000FF"/>
                <w:sz w:val="20"/>
              </w:rPr>
            </w:pPr>
            <w:r w:rsidRPr="007B50A9">
              <w:rPr>
                <w:rFonts w:cs="Arial"/>
                <w:b/>
                <w:color w:val="0000FF"/>
                <w:sz w:val="20"/>
              </w:rPr>
              <w:t>1300 - 1430</w:t>
            </w:r>
          </w:p>
        </w:tc>
        <w:tc>
          <w:tcPr>
            <w:tcW w:w="13325" w:type="dxa"/>
            <w:gridSpan w:val="3"/>
            <w:tcBorders>
              <w:bottom w:val="single" w:sz="4" w:space="0" w:color="auto"/>
            </w:tcBorders>
            <w:shd w:val="pct20" w:color="000000" w:fill="FFFFFF"/>
            <w:vAlign w:val="center"/>
          </w:tcPr>
          <w:p w14:paraId="0C651A9F" w14:textId="77777777" w:rsidR="0074714B" w:rsidRPr="007B50A9" w:rsidRDefault="0074714B" w:rsidP="0074714B">
            <w:pPr>
              <w:spacing w:before="60" w:after="60"/>
              <w:rPr>
                <w:rFonts w:cs="Arial"/>
                <w:sz w:val="20"/>
              </w:rPr>
            </w:pPr>
            <w:r w:rsidRPr="007B50A9">
              <w:rPr>
                <w:rFonts w:cs="Arial"/>
                <w:b/>
                <w:color w:val="0000FF"/>
                <w:sz w:val="20"/>
              </w:rPr>
              <w:t>Lunch</w:t>
            </w:r>
          </w:p>
        </w:tc>
      </w:tr>
      <w:tr w:rsidR="0074714B" w:rsidRPr="007B50A9" w14:paraId="078D339A" w14:textId="77777777" w:rsidTr="0074714B">
        <w:trPr>
          <w:trHeight w:val="329"/>
        </w:trPr>
        <w:tc>
          <w:tcPr>
            <w:tcW w:w="1456" w:type="dxa"/>
            <w:tcBorders>
              <w:top w:val="single" w:sz="4" w:space="0" w:color="auto"/>
              <w:bottom w:val="single" w:sz="4" w:space="0" w:color="auto"/>
            </w:tcBorders>
            <w:vAlign w:val="center"/>
          </w:tcPr>
          <w:p w14:paraId="27D8F7C4" w14:textId="77777777" w:rsidR="0074714B" w:rsidRPr="007B50A9" w:rsidRDefault="0074714B" w:rsidP="0074714B">
            <w:pPr>
              <w:spacing w:before="60" w:after="60"/>
              <w:rPr>
                <w:rFonts w:cs="Arial"/>
                <w:b/>
                <w:sz w:val="20"/>
              </w:rPr>
            </w:pPr>
            <w:r w:rsidRPr="007B50A9">
              <w:rPr>
                <w:rFonts w:cs="Arial"/>
                <w:b/>
                <w:sz w:val="20"/>
              </w:rPr>
              <w:t>1430 - 1730</w:t>
            </w:r>
          </w:p>
        </w:tc>
        <w:tc>
          <w:tcPr>
            <w:tcW w:w="10915" w:type="dxa"/>
            <w:gridSpan w:val="2"/>
            <w:tcBorders>
              <w:top w:val="single" w:sz="4" w:space="0" w:color="auto"/>
              <w:bottom w:val="single" w:sz="4" w:space="0" w:color="auto"/>
            </w:tcBorders>
            <w:vAlign w:val="center"/>
          </w:tcPr>
          <w:p w14:paraId="49A5E9B4" w14:textId="77777777" w:rsidR="0074714B" w:rsidRPr="007B50A9" w:rsidRDefault="0074714B" w:rsidP="0074714B">
            <w:pPr>
              <w:spacing w:before="60" w:after="60"/>
              <w:rPr>
                <w:rFonts w:cs="Arial"/>
                <w:sz w:val="20"/>
              </w:rPr>
            </w:pPr>
            <w:r w:rsidRPr="007B50A9">
              <w:rPr>
                <w:rFonts w:cs="Arial"/>
                <w:b/>
                <w:sz w:val="20"/>
              </w:rPr>
              <w:t>Session 5 - amend O-139 - Plenary</w:t>
            </w:r>
          </w:p>
        </w:tc>
        <w:tc>
          <w:tcPr>
            <w:tcW w:w="2410" w:type="dxa"/>
            <w:tcBorders>
              <w:top w:val="single" w:sz="4" w:space="0" w:color="auto"/>
              <w:bottom w:val="single" w:sz="4" w:space="0" w:color="auto"/>
            </w:tcBorders>
            <w:vAlign w:val="center"/>
          </w:tcPr>
          <w:p w14:paraId="7D036D83" w14:textId="77777777" w:rsidR="0074714B" w:rsidRPr="007B50A9" w:rsidRDefault="0074714B" w:rsidP="0074714B">
            <w:pPr>
              <w:rPr>
                <w:b/>
                <w:color w:val="FF0000"/>
              </w:rPr>
            </w:pPr>
            <w:r w:rsidRPr="007B50A9">
              <w:rPr>
                <w:b/>
                <w:color w:val="FF0000"/>
              </w:rPr>
              <w:t xml:space="preserve">Michael </w:t>
            </w:r>
            <w:proofErr w:type="spellStart"/>
            <w:r w:rsidRPr="007B50A9">
              <w:rPr>
                <w:b/>
                <w:color w:val="FF0000"/>
              </w:rPr>
              <w:t>Skov</w:t>
            </w:r>
            <w:proofErr w:type="spellEnd"/>
            <w:r w:rsidRPr="007B50A9">
              <w:rPr>
                <w:b/>
                <w:color w:val="FF0000"/>
              </w:rPr>
              <w:t>, DMA</w:t>
            </w:r>
          </w:p>
        </w:tc>
      </w:tr>
      <w:tr w:rsidR="0074714B" w:rsidRPr="007B50A9" w14:paraId="6B248835" w14:textId="77777777" w:rsidTr="0074714B">
        <w:trPr>
          <w:trHeight w:val="329"/>
        </w:trPr>
        <w:tc>
          <w:tcPr>
            <w:tcW w:w="1456" w:type="dxa"/>
            <w:tcBorders>
              <w:top w:val="single" w:sz="4" w:space="0" w:color="auto"/>
              <w:bottom w:val="single" w:sz="4" w:space="0" w:color="auto"/>
            </w:tcBorders>
            <w:vAlign w:val="center"/>
          </w:tcPr>
          <w:p w14:paraId="4F015BE8" w14:textId="77777777" w:rsidR="0074714B" w:rsidRPr="007B50A9" w:rsidRDefault="0074714B" w:rsidP="0074714B">
            <w:pPr>
              <w:spacing w:before="60" w:after="60"/>
              <w:rPr>
                <w:rFonts w:cs="Arial"/>
                <w:sz w:val="20"/>
              </w:rPr>
            </w:pPr>
            <w:r>
              <w:rPr>
                <w:rFonts w:cs="Arial"/>
                <w:sz w:val="20"/>
              </w:rPr>
              <w:t>1430 - 1445</w:t>
            </w:r>
          </w:p>
        </w:tc>
        <w:tc>
          <w:tcPr>
            <w:tcW w:w="9356" w:type="dxa"/>
            <w:tcBorders>
              <w:top w:val="single" w:sz="4" w:space="0" w:color="auto"/>
              <w:bottom w:val="single" w:sz="4" w:space="0" w:color="auto"/>
            </w:tcBorders>
            <w:vAlign w:val="center"/>
          </w:tcPr>
          <w:p w14:paraId="022FBFA2" w14:textId="77777777" w:rsidR="0074714B" w:rsidRPr="007B50A9" w:rsidRDefault="0074714B" w:rsidP="0074714B">
            <w:pPr>
              <w:spacing w:before="60" w:after="60"/>
              <w:rPr>
                <w:rFonts w:cs="Arial"/>
                <w:b/>
                <w:sz w:val="20"/>
              </w:rPr>
            </w:pPr>
            <w:r>
              <w:rPr>
                <w:rFonts w:cs="Arial"/>
                <w:color w:val="000000"/>
                <w:sz w:val="20"/>
              </w:rPr>
              <w:t xml:space="preserve">Presentation – </w:t>
            </w:r>
            <w:r w:rsidRPr="007B50A9">
              <w:rPr>
                <w:rFonts w:cs="Arial"/>
                <w:color w:val="000000"/>
                <w:sz w:val="20"/>
              </w:rPr>
              <w:t>draft</w:t>
            </w:r>
            <w:r>
              <w:rPr>
                <w:rFonts w:cs="Arial"/>
                <w:color w:val="000000"/>
                <w:sz w:val="20"/>
              </w:rPr>
              <w:t xml:space="preserve"> </w:t>
            </w:r>
            <w:r w:rsidRPr="007B50A9">
              <w:rPr>
                <w:rFonts w:cs="Arial"/>
                <w:color w:val="000000"/>
                <w:sz w:val="20"/>
              </w:rPr>
              <w:t xml:space="preserve">IALA Recommendation O-139 </w:t>
            </w:r>
            <w:r w:rsidRPr="007B50A9">
              <w:rPr>
                <w:rFonts w:cs="Arial"/>
                <w:bCs/>
                <w:sz w:val="20"/>
              </w:rPr>
              <w:t>on the Marking of Man-Made Offshore Structures</w:t>
            </w:r>
          </w:p>
        </w:tc>
        <w:tc>
          <w:tcPr>
            <w:tcW w:w="3969" w:type="dxa"/>
            <w:gridSpan w:val="2"/>
            <w:tcBorders>
              <w:top w:val="single" w:sz="4" w:space="0" w:color="auto"/>
              <w:bottom w:val="single" w:sz="4" w:space="0" w:color="auto"/>
            </w:tcBorders>
            <w:vAlign w:val="center"/>
          </w:tcPr>
          <w:p w14:paraId="7CD74FFD" w14:textId="77777777" w:rsidR="0074714B" w:rsidRPr="007B50A9" w:rsidRDefault="0074714B" w:rsidP="0074714B">
            <w:pPr>
              <w:rPr>
                <w:b/>
                <w:bCs/>
                <w:sz w:val="20"/>
              </w:rPr>
            </w:pPr>
            <w:r>
              <w:rPr>
                <w:rFonts w:cs="Arial"/>
                <w:sz w:val="20"/>
              </w:rPr>
              <w:t>Roger Barker, THLS</w:t>
            </w:r>
          </w:p>
        </w:tc>
      </w:tr>
      <w:tr w:rsidR="0074714B" w:rsidRPr="007B50A9" w14:paraId="6B5E4EA3" w14:textId="77777777" w:rsidTr="0074714B">
        <w:trPr>
          <w:trHeight w:val="329"/>
        </w:trPr>
        <w:tc>
          <w:tcPr>
            <w:tcW w:w="1456" w:type="dxa"/>
            <w:tcBorders>
              <w:top w:val="single" w:sz="4" w:space="0" w:color="auto"/>
              <w:bottom w:val="single" w:sz="4" w:space="0" w:color="auto"/>
            </w:tcBorders>
            <w:vAlign w:val="center"/>
          </w:tcPr>
          <w:p w14:paraId="738A4E5D" w14:textId="77777777" w:rsidR="0074714B" w:rsidRPr="007B50A9" w:rsidRDefault="0074714B" w:rsidP="0074714B">
            <w:pPr>
              <w:spacing w:before="60" w:after="60"/>
              <w:rPr>
                <w:rFonts w:cs="Arial"/>
                <w:sz w:val="20"/>
              </w:rPr>
            </w:pPr>
            <w:r>
              <w:rPr>
                <w:rFonts w:cs="Arial"/>
                <w:sz w:val="20"/>
              </w:rPr>
              <w:t>1445</w:t>
            </w:r>
            <w:r w:rsidRPr="007B50A9">
              <w:rPr>
                <w:rFonts w:cs="Arial"/>
                <w:sz w:val="20"/>
              </w:rPr>
              <w:t xml:space="preserve"> - 1</w:t>
            </w:r>
            <w:r>
              <w:rPr>
                <w:rFonts w:cs="Arial"/>
                <w:sz w:val="20"/>
              </w:rPr>
              <w:t>545</w:t>
            </w:r>
          </w:p>
        </w:tc>
        <w:tc>
          <w:tcPr>
            <w:tcW w:w="9356" w:type="dxa"/>
            <w:tcBorders>
              <w:top w:val="single" w:sz="4" w:space="0" w:color="auto"/>
              <w:bottom w:val="single" w:sz="4" w:space="0" w:color="auto"/>
            </w:tcBorders>
            <w:vAlign w:val="center"/>
          </w:tcPr>
          <w:p w14:paraId="1BED4265" w14:textId="77777777" w:rsidR="0074714B" w:rsidRPr="007B50A9" w:rsidRDefault="0074714B" w:rsidP="0074714B">
            <w:pPr>
              <w:spacing w:before="60" w:after="60"/>
              <w:rPr>
                <w:rFonts w:cs="Arial"/>
                <w:sz w:val="20"/>
              </w:rPr>
            </w:pPr>
            <w:r w:rsidRPr="007B50A9">
              <w:rPr>
                <w:rFonts w:cs="Arial"/>
                <w:sz w:val="20"/>
              </w:rPr>
              <w:t xml:space="preserve">Revision of IALA Recommendation O-139 </w:t>
            </w:r>
            <w:r w:rsidRPr="007B50A9">
              <w:rPr>
                <w:rFonts w:cs="Arial"/>
                <w:bCs/>
                <w:sz w:val="20"/>
              </w:rPr>
              <w:t>on the Marking of Man-Made Offshore Structures</w:t>
            </w:r>
          </w:p>
        </w:tc>
        <w:tc>
          <w:tcPr>
            <w:tcW w:w="3969" w:type="dxa"/>
            <w:gridSpan w:val="2"/>
            <w:tcBorders>
              <w:top w:val="single" w:sz="4" w:space="0" w:color="auto"/>
              <w:bottom w:val="single" w:sz="4" w:space="0" w:color="auto"/>
            </w:tcBorders>
            <w:vAlign w:val="center"/>
          </w:tcPr>
          <w:p w14:paraId="7818D2DD" w14:textId="77777777" w:rsidR="0074714B" w:rsidRPr="007B50A9" w:rsidRDefault="0074714B" w:rsidP="0074714B">
            <w:pPr>
              <w:rPr>
                <w:sz w:val="20"/>
              </w:rPr>
            </w:pPr>
            <w:r w:rsidRPr="007B50A9">
              <w:rPr>
                <w:sz w:val="20"/>
              </w:rPr>
              <w:t>Roger Barker</w:t>
            </w:r>
            <w:r>
              <w:rPr>
                <w:sz w:val="20"/>
              </w:rPr>
              <w:t>, THLS</w:t>
            </w:r>
          </w:p>
        </w:tc>
      </w:tr>
      <w:tr w:rsidR="0074714B" w:rsidRPr="007B50A9" w14:paraId="16658BBE" w14:textId="77777777" w:rsidTr="0074714B">
        <w:tc>
          <w:tcPr>
            <w:tcW w:w="1456" w:type="dxa"/>
            <w:tcBorders>
              <w:bottom w:val="single" w:sz="4" w:space="0" w:color="auto"/>
            </w:tcBorders>
            <w:shd w:val="clear" w:color="auto" w:fill="D9D9D9"/>
            <w:vAlign w:val="center"/>
          </w:tcPr>
          <w:p w14:paraId="1BFBA1DA" w14:textId="77777777" w:rsidR="0074714B" w:rsidRPr="007B50A9" w:rsidRDefault="0074714B" w:rsidP="0074714B">
            <w:pPr>
              <w:spacing w:before="60" w:after="60"/>
              <w:rPr>
                <w:rFonts w:cs="Arial"/>
                <w:b/>
                <w:color w:val="0000FF"/>
                <w:sz w:val="20"/>
              </w:rPr>
            </w:pPr>
            <w:r w:rsidRPr="007B50A9">
              <w:rPr>
                <w:rFonts w:cs="Arial"/>
                <w:b/>
                <w:color w:val="0000FF"/>
                <w:sz w:val="20"/>
              </w:rPr>
              <w:t>1</w:t>
            </w:r>
            <w:r>
              <w:rPr>
                <w:rFonts w:cs="Arial"/>
                <w:b/>
                <w:color w:val="0000FF"/>
                <w:sz w:val="20"/>
              </w:rPr>
              <w:t>545 - 1615</w:t>
            </w:r>
          </w:p>
        </w:tc>
        <w:tc>
          <w:tcPr>
            <w:tcW w:w="13325" w:type="dxa"/>
            <w:gridSpan w:val="3"/>
            <w:tcBorders>
              <w:bottom w:val="single" w:sz="4" w:space="0" w:color="auto"/>
            </w:tcBorders>
            <w:shd w:val="clear" w:color="auto" w:fill="D9D9D9"/>
            <w:vAlign w:val="center"/>
          </w:tcPr>
          <w:p w14:paraId="1F7CEB8F" w14:textId="77777777" w:rsidR="0074714B" w:rsidRPr="007B50A9" w:rsidRDefault="0074714B" w:rsidP="0074714B">
            <w:pPr>
              <w:spacing w:before="60" w:after="60"/>
              <w:rPr>
                <w:rFonts w:cs="Arial"/>
                <w:sz w:val="20"/>
              </w:rPr>
            </w:pPr>
            <w:r w:rsidRPr="007B50A9">
              <w:rPr>
                <w:rFonts w:cs="Arial"/>
                <w:b/>
                <w:color w:val="0000FF"/>
                <w:sz w:val="20"/>
              </w:rPr>
              <w:t>Refreshment Break</w:t>
            </w:r>
          </w:p>
        </w:tc>
      </w:tr>
      <w:tr w:rsidR="0074714B" w:rsidRPr="007B50A9" w14:paraId="24DD0B68" w14:textId="77777777" w:rsidTr="0074714B">
        <w:tc>
          <w:tcPr>
            <w:tcW w:w="1456" w:type="dxa"/>
            <w:tcBorders>
              <w:top w:val="nil"/>
              <w:bottom w:val="single" w:sz="4" w:space="0" w:color="auto"/>
            </w:tcBorders>
            <w:vAlign w:val="center"/>
          </w:tcPr>
          <w:p w14:paraId="50AEB3BE" w14:textId="77777777" w:rsidR="0074714B" w:rsidRPr="007B50A9" w:rsidRDefault="0074714B" w:rsidP="0074714B">
            <w:pPr>
              <w:spacing w:before="60" w:after="60"/>
              <w:rPr>
                <w:rFonts w:cs="Arial"/>
                <w:sz w:val="20"/>
              </w:rPr>
            </w:pPr>
            <w:r>
              <w:rPr>
                <w:rFonts w:cs="Arial"/>
                <w:sz w:val="20"/>
              </w:rPr>
              <w:t>1615</w:t>
            </w:r>
            <w:r w:rsidRPr="007B50A9">
              <w:rPr>
                <w:rFonts w:cs="Arial"/>
                <w:sz w:val="20"/>
              </w:rPr>
              <w:t xml:space="preserve"> - 1720</w:t>
            </w:r>
          </w:p>
        </w:tc>
        <w:tc>
          <w:tcPr>
            <w:tcW w:w="9356" w:type="dxa"/>
            <w:tcBorders>
              <w:top w:val="nil"/>
              <w:bottom w:val="single" w:sz="4" w:space="0" w:color="auto"/>
            </w:tcBorders>
            <w:vAlign w:val="center"/>
          </w:tcPr>
          <w:p w14:paraId="593250F2" w14:textId="77777777" w:rsidR="0074714B" w:rsidRPr="007B50A9" w:rsidRDefault="0074714B" w:rsidP="0074714B">
            <w:pPr>
              <w:spacing w:before="60" w:after="60"/>
              <w:rPr>
                <w:rFonts w:cs="Arial"/>
                <w:color w:val="000000"/>
                <w:sz w:val="20"/>
              </w:rPr>
            </w:pPr>
            <w:r w:rsidRPr="007B50A9">
              <w:rPr>
                <w:rFonts w:cs="Arial"/>
                <w:sz w:val="20"/>
              </w:rPr>
              <w:t xml:space="preserve">Revision of IALA Recommendation O-139 </w:t>
            </w:r>
            <w:r w:rsidRPr="007B50A9">
              <w:rPr>
                <w:rFonts w:cs="Arial"/>
                <w:bCs/>
                <w:sz w:val="20"/>
              </w:rPr>
              <w:t>on the Marking of Man-Made Offshore Structures</w:t>
            </w:r>
          </w:p>
        </w:tc>
        <w:tc>
          <w:tcPr>
            <w:tcW w:w="3969" w:type="dxa"/>
            <w:gridSpan w:val="2"/>
            <w:tcBorders>
              <w:top w:val="nil"/>
              <w:bottom w:val="single" w:sz="4" w:space="0" w:color="auto"/>
            </w:tcBorders>
            <w:vAlign w:val="center"/>
          </w:tcPr>
          <w:p w14:paraId="7A583458" w14:textId="77777777" w:rsidR="0074714B" w:rsidRPr="007B50A9" w:rsidRDefault="0074714B" w:rsidP="0074714B">
            <w:pPr>
              <w:spacing w:before="60" w:after="60"/>
              <w:rPr>
                <w:rFonts w:cs="Arial"/>
                <w:sz w:val="20"/>
              </w:rPr>
            </w:pPr>
            <w:r w:rsidRPr="007B50A9">
              <w:rPr>
                <w:sz w:val="20"/>
              </w:rPr>
              <w:t>Roger Barker</w:t>
            </w:r>
            <w:r>
              <w:rPr>
                <w:sz w:val="20"/>
              </w:rPr>
              <w:t>, THLS</w:t>
            </w:r>
          </w:p>
        </w:tc>
      </w:tr>
      <w:tr w:rsidR="0074714B" w:rsidRPr="007B50A9" w14:paraId="6685ACDA" w14:textId="77777777" w:rsidTr="0074714B">
        <w:tc>
          <w:tcPr>
            <w:tcW w:w="1456" w:type="dxa"/>
            <w:tcBorders>
              <w:top w:val="nil"/>
              <w:bottom w:val="single" w:sz="4" w:space="0" w:color="auto"/>
            </w:tcBorders>
            <w:vAlign w:val="center"/>
          </w:tcPr>
          <w:p w14:paraId="4F0B5CF0" w14:textId="77777777" w:rsidR="0074714B" w:rsidRPr="007B50A9" w:rsidRDefault="0074714B" w:rsidP="0074714B">
            <w:pPr>
              <w:spacing w:before="60" w:after="60"/>
              <w:rPr>
                <w:rFonts w:cs="Arial"/>
                <w:sz w:val="20"/>
              </w:rPr>
            </w:pPr>
            <w:r w:rsidRPr="007B50A9">
              <w:rPr>
                <w:rFonts w:cs="Arial"/>
                <w:sz w:val="20"/>
              </w:rPr>
              <w:t>1720 - 1730</w:t>
            </w:r>
          </w:p>
        </w:tc>
        <w:tc>
          <w:tcPr>
            <w:tcW w:w="9356" w:type="dxa"/>
            <w:tcBorders>
              <w:top w:val="nil"/>
              <w:bottom w:val="single" w:sz="4" w:space="0" w:color="auto"/>
            </w:tcBorders>
            <w:vAlign w:val="center"/>
          </w:tcPr>
          <w:p w14:paraId="01F939F5" w14:textId="77777777" w:rsidR="0074714B" w:rsidRPr="007B50A9" w:rsidRDefault="0074714B" w:rsidP="0074714B">
            <w:pPr>
              <w:spacing w:before="60" w:after="60"/>
              <w:rPr>
                <w:rFonts w:cs="Arial"/>
                <w:color w:val="000000"/>
                <w:sz w:val="20"/>
              </w:rPr>
            </w:pPr>
            <w:r w:rsidRPr="007B50A9">
              <w:rPr>
                <w:rFonts w:cs="Arial"/>
                <w:color w:val="000000"/>
                <w:sz w:val="20"/>
              </w:rPr>
              <w:t>Overview of session and Q and A</w:t>
            </w:r>
          </w:p>
        </w:tc>
        <w:tc>
          <w:tcPr>
            <w:tcW w:w="3969" w:type="dxa"/>
            <w:gridSpan w:val="2"/>
            <w:tcBorders>
              <w:top w:val="nil"/>
              <w:bottom w:val="single" w:sz="4" w:space="0" w:color="auto"/>
            </w:tcBorders>
            <w:vAlign w:val="center"/>
          </w:tcPr>
          <w:p w14:paraId="51312C84" w14:textId="77777777" w:rsidR="0074714B" w:rsidRPr="007B50A9" w:rsidRDefault="0074714B" w:rsidP="0074714B">
            <w:pPr>
              <w:spacing w:before="60" w:after="60"/>
              <w:rPr>
                <w:rFonts w:cs="Arial"/>
                <w:sz w:val="20"/>
              </w:rPr>
            </w:pPr>
          </w:p>
        </w:tc>
      </w:tr>
      <w:tr w:rsidR="0074714B" w:rsidRPr="007B50A9" w14:paraId="21BCDDC2" w14:textId="77777777" w:rsidTr="0074714B">
        <w:tc>
          <w:tcPr>
            <w:tcW w:w="1456" w:type="dxa"/>
            <w:tcBorders>
              <w:bottom w:val="single" w:sz="4" w:space="0" w:color="auto"/>
            </w:tcBorders>
            <w:shd w:val="pct20" w:color="000000" w:fill="FFFFFF"/>
            <w:vAlign w:val="center"/>
          </w:tcPr>
          <w:p w14:paraId="3145236D" w14:textId="77777777" w:rsidR="0074714B" w:rsidRPr="007B50A9" w:rsidRDefault="0074714B" w:rsidP="0074714B">
            <w:pPr>
              <w:spacing w:before="60" w:after="60"/>
              <w:rPr>
                <w:rFonts w:cs="Arial"/>
                <w:b/>
                <w:color w:val="0000FF"/>
                <w:sz w:val="20"/>
              </w:rPr>
            </w:pPr>
            <w:r w:rsidRPr="007B50A9">
              <w:rPr>
                <w:rFonts w:cs="Arial"/>
                <w:b/>
                <w:color w:val="0000FF"/>
                <w:sz w:val="20"/>
              </w:rPr>
              <w:t>1730</w:t>
            </w:r>
          </w:p>
        </w:tc>
        <w:tc>
          <w:tcPr>
            <w:tcW w:w="13325" w:type="dxa"/>
            <w:gridSpan w:val="3"/>
            <w:tcBorders>
              <w:bottom w:val="single" w:sz="4" w:space="0" w:color="auto"/>
            </w:tcBorders>
            <w:shd w:val="pct20" w:color="000000" w:fill="FFFFFF"/>
            <w:vAlign w:val="center"/>
          </w:tcPr>
          <w:p w14:paraId="446CEC95" w14:textId="77777777" w:rsidR="0074714B" w:rsidRPr="007B50A9" w:rsidRDefault="0074714B" w:rsidP="0074714B">
            <w:pPr>
              <w:spacing w:before="60" w:after="60"/>
              <w:rPr>
                <w:rFonts w:cs="Arial"/>
                <w:sz w:val="20"/>
              </w:rPr>
            </w:pPr>
            <w:r w:rsidRPr="007B50A9">
              <w:rPr>
                <w:rFonts w:cs="Arial"/>
                <w:b/>
                <w:color w:val="0000FF"/>
                <w:sz w:val="20"/>
              </w:rPr>
              <w:t>End of day 2</w:t>
            </w:r>
          </w:p>
        </w:tc>
      </w:tr>
    </w:tbl>
    <w:p w14:paraId="659415D8" w14:textId="77777777" w:rsidR="0074714B" w:rsidRPr="007B50A9" w:rsidRDefault="0074714B" w:rsidP="0074714B">
      <w:pPr>
        <w:rPr>
          <w:rFonts w:cs="Arial"/>
        </w:rPr>
      </w:pPr>
    </w:p>
    <w:p w14:paraId="7D16EC69" w14:textId="77777777" w:rsidR="0074714B" w:rsidRPr="007B50A9" w:rsidRDefault="0074714B" w:rsidP="0074714B">
      <w:pPr>
        <w:rPr>
          <w:rFonts w:cs="Arial"/>
        </w:rPr>
      </w:pPr>
    </w:p>
    <w:p w14:paraId="73787C64" w14:textId="77777777" w:rsidR="0074714B" w:rsidRPr="00486D20" w:rsidRDefault="0074714B" w:rsidP="0074714B">
      <w:pPr>
        <w:spacing w:after="240"/>
        <w:jc w:val="center"/>
        <w:rPr>
          <w:rFonts w:cs="Arial"/>
          <w:b/>
          <w:kern w:val="28"/>
        </w:rPr>
      </w:pPr>
      <w:r w:rsidRPr="007B50A9">
        <w:rPr>
          <w:rFonts w:cs="Arial"/>
          <w:b/>
        </w:rPr>
        <w:t>Free evening</w:t>
      </w:r>
      <w:r w:rsidRPr="007B50A9">
        <w:rPr>
          <w:rFonts w:cs="Arial"/>
        </w:rPr>
        <w:br w:type="page"/>
      </w:r>
    </w:p>
    <w:p w14:paraId="7048F918" w14:textId="77777777" w:rsidR="0074714B" w:rsidRPr="007B50A9" w:rsidRDefault="0074714B" w:rsidP="0074714B">
      <w:pPr>
        <w:pStyle w:val="Heading6"/>
        <w:numPr>
          <w:ilvl w:val="0"/>
          <w:numId w:val="0"/>
        </w:numPr>
        <w:spacing w:before="240" w:after="240"/>
        <w:ind w:left="1152"/>
        <w:rPr>
          <w:rFonts w:cs="Arial"/>
          <w:color w:val="000090"/>
          <w:u w:val="single"/>
        </w:rPr>
      </w:pPr>
      <w:r w:rsidRPr="007B50A9">
        <w:rPr>
          <w:rFonts w:cs="Arial"/>
          <w:color w:val="000090"/>
          <w:u w:val="single"/>
        </w:rPr>
        <w:lastRenderedPageBreak/>
        <w:t xml:space="preserve">Day 3 – </w:t>
      </w:r>
      <w:proofErr w:type="spellStart"/>
      <w:r w:rsidRPr="007B50A9">
        <w:rPr>
          <w:rFonts w:cs="Arial"/>
          <w:color w:val="000090"/>
          <w:u w:val="single"/>
        </w:rPr>
        <w:t>Thursday</w:t>
      </w:r>
      <w:proofErr w:type="spellEnd"/>
      <w:r w:rsidRPr="007B50A9">
        <w:rPr>
          <w:rFonts w:cs="Arial"/>
          <w:color w:val="000090"/>
          <w:u w:val="single"/>
        </w:rPr>
        <w:t xml:space="preserve"> 23 May, 2013</w:t>
      </w:r>
    </w:p>
    <w:tbl>
      <w:tblPr>
        <w:tblW w:w="14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56"/>
        <w:gridCol w:w="9356"/>
        <w:gridCol w:w="1559"/>
        <w:gridCol w:w="2410"/>
      </w:tblGrid>
      <w:tr w:rsidR="0074714B" w:rsidRPr="007B50A9" w14:paraId="0F500BC2" w14:textId="77777777" w:rsidTr="0074714B">
        <w:trPr>
          <w:tblHeader/>
        </w:trPr>
        <w:tc>
          <w:tcPr>
            <w:tcW w:w="1456" w:type="dxa"/>
            <w:tcBorders>
              <w:bottom w:val="thickThinSmallGap" w:sz="24" w:space="0" w:color="auto"/>
            </w:tcBorders>
            <w:shd w:val="clear" w:color="auto" w:fill="C0C0C0"/>
            <w:vAlign w:val="center"/>
          </w:tcPr>
          <w:p w14:paraId="3A88F5CB" w14:textId="77777777" w:rsidR="0074714B" w:rsidRPr="007B50A9" w:rsidRDefault="0074714B" w:rsidP="0074714B">
            <w:pPr>
              <w:spacing w:before="60" w:after="60"/>
              <w:jc w:val="center"/>
              <w:rPr>
                <w:rFonts w:cs="Arial"/>
                <w:b/>
                <w:i/>
                <w:u w:val="single"/>
              </w:rPr>
            </w:pPr>
            <w:r w:rsidRPr="007B50A9">
              <w:rPr>
                <w:rFonts w:cs="Arial"/>
                <w:b/>
                <w:i/>
                <w:u w:val="single"/>
              </w:rPr>
              <w:t>Time</w:t>
            </w:r>
          </w:p>
        </w:tc>
        <w:tc>
          <w:tcPr>
            <w:tcW w:w="9356" w:type="dxa"/>
            <w:tcBorders>
              <w:bottom w:val="thickThinSmallGap" w:sz="24" w:space="0" w:color="auto"/>
            </w:tcBorders>
            <w:shd w:val="clear" w:color="auto" w:fill="C0C0C0"/>
            <w:vAlign w:val="center"/>
          </w:tcPr>
          <w:p w14:paraId="334A5220" w14:textId="77777777" w:rsidR="0074714B" w:rsidRPr="007B50A9" w:rsidRDefault="0074714B" w:rsidP="0074714B">
            <w:pPr>
              <w:spacing w:before="60" w:after="60"/>
              <w:jc w:val="center"/>
              <w:rPr>
                <w:rFonts w:cs="Arial"/>
                <w:b/>
                <w:i/>
                <w:u w:val="single"/>
              </w:rPr>
            </w:pPr>
            <w:r w:rsidRPr="007B50A9">
              <w:rPr>
                <w:rFonts w:cs="Arial"/>
                <w:b/>
                <w:i/>
                <w:u w:val="single"/>
              </w:rPr>
              <w:t>Activity</w:t>
            </w:r>
          </w:p>
        </w:tc>
        <w:tc>
          <w:tcPr>
            <w:tcW w:w="1559" w:type="dxa"/>
            <w:tcBorders>
              <w:bottom w:val="thickThinSmallGap" w:sz="24" w:space="0" w:color="auto"/>
            </w:tcBorders>
            <w:shd w:val="clear" w:color="auto" w:fill="C0C0C0"/>
            <w:vAlign w:val="center"/>
          </w:tcPr>
          <w:p w14:paraId="453D663F" w14:textId="77777777" w:rsidR="0074714B" w:rsidRPr="007B50A9" w:rsidRDefault="0074714B" w:rsidP="0074714B">
            <w:pPr>
              <w:spacing w:before="60" w:after="60"/>
              <w:jc w:val="center"/>
              <w:rPr>
                <w:rFonts w:cs="Arial"/>
                <w:b/>
                <w:i/>
                <w:u w:val="single"/>
              </w:rPr>
            </w:pPr>
            <w:r w:rsidRPr="007B50A9">
              <w:rPr>
                <w:rFonts w:cs="Arial"/>
                <w:b/>
                <w:i/>
                <w:u w:val="single"/>
              </w:rPr>
              <w:t xml:space="preserve">Presenter </w:t>
            </w:r>
          </w:p>
        </w:tc>
        <w:tc>
          <w:tcPr>
            <w:tcW w:w="2410" w:type="dxa"/>
            <w:tcBorders>
              <w:bottom w:val="thickThinSmallGap" w:sz="24" w:space="0" w:color="auto"/>
            </w:tcBorders>
            <w:shd w:val="clear" w:color="auto" w:fill="C0C0C0"/>
            <w:vAlign w:val="center"/>
          </w:tcPr>
          <w:p w14:paraId="5F8869CF" w14:textId="77777777" w:rsidR="0074714B" w:rsidRPr="007B50A9" w:rsidRDefault="0074714B" w:rsidP="0074714B">
            <w:pPr>
              <w:spacing w:before="60" w:after="60"/>
              <w:jc w:val="center"/>
              <w:rPr>
                <w:rFonts w:cs="Arial"/>
                <w:b/>
                <w:i/>
                <w:u w:val="single"/>
              </w:rPr>
            </w:pPr>
            <w:r w:rsidRPr="007B50A9">
              <w:rPr>
                <w:rFonts w:cs="Arial"/>
                <w:b/>
                <w:i/>
                <w:u w:val="single"/>
              </w:rPr>
              <w:t>Facilitator</w:t>
            </w:r>
          </w:p>
        </w:tc>
      </w:tr>
      <w:tr w:rsidR="0074714B" w:rsidRPr="007B50A9" w14:paraId="733E47DE" w14:textId="77777777" w:rsidTr="0074714B">
        <w:tc>
          <w:tcPr>
            <w:tcW w:w="1456" w:type="dxa"/>
            <w:tcBorders>
              <w:top w:val="single" w:sz="4" w:space="0" w:color="auto"/>
              <w:bottom w:val="single" w:sz="4" w:space="0" w:color="auto"/>
            </w:tcBorders>
            <w:vAlign w:val="center"/>
          </w:tcPr>
          <w:p w14:paraId="0CDFD7FD" w14:textId="77777777" w:rsidR="0074714B" w:rsidRPr="007B50A9" w:rsidRDefault="0074714B" w:rsidP="0074714B">
            <w:pPr>
              <w:spacing w:before="60" w:after="60"/>
              <w:rPr>
                <w:rFonts w:cs="Arial"/>
                <w:b/>
                <w:sz w:val="20"/>
              </w:rPr>
            </w:pPr>
            <w:r w:rsidRPr="007B50A9">
              <w:rPr>
                <w:rFonts w:cs="Arial"/>
                <w:b/>
                <w:sz w:val="20"/>
              </w:rPr>
              <w:t>0900 - 1</w:t>
            </w:r>
            <w:r>
              <w:rPr>
                <w:rFonts w:cs="Arial"/>
                <w:b/>
                <w:sz w:val="20"/>
              </w:rPr>
              <w:t>03</w:t>
            </w:r>
            <w:r w:rsidRPr="007B50A9">
              <w:rPr>
                <w:rFonts w:cs="Arial"/>
                <w:b/>
                <w:sz w:val="20"/>
              </w:rPr>
              <w:t>0</w:t>
            </w:r>
          </w:p>
        </w:tc>
        <w:tc>
          <w:tcPr>
            <w:tcW w:w="10915" w:type="dxa"/>
            <w:gridSpan w:val="2"/>
            <w:tcBorders>
              <w:top w:val="single" w:sz="4" w:space="0" w:color="auto"/>
              <w:bottom w:val="single" w:sz="4" w:space="0" w:color="auto"/>
            </w:tcBorders>
            <w:vAlign w:val="center"/>
          </w:tcPr>
          <w:p w14:paraId="026DB578" w14:textId="77777777" w:rsidR="0074714B" w:rsidRPr="007B50A9" w:rsidRDefault="0074714B" w:rsidP="0074714B">
            <w:pPr>
              <w:spacing w:before="60" w:after="60"/>
              <w:rPr>
                <w:rFonts w:cs="Arial"/>
                <w:b/>
                <w:sz w:val="20"/>
                <w:u w:val="single"/>
              </w:rPr>
            </w:pPr>
            <w:r w:rsidRPr="007B50A9">
              <w:rPr>
                <w:rFonts w:cs="Arial"/>
                <w:b/>
                <w:sz w:val="20"/>
              </w:rPr>
              <w:t>Session 6 – Working Groups</w:t>
            </w:r>
          </w:p>
        </w:tc>
        <w:tc>
          <w:tcPr>
            <w:tcW w:w="2410" w:type="dxa"/>
            <w:tcBorders>
              <w:top w:val="single" w:sz="4" w:space="0" w:color="auto"/>
              <w:bottom w:val="single" w:sz="4" w:space="0" w:color="auto"/>
            </w:tcBorders>
            <w:vAlign w:val="center"/>
          </w:tcPr>
          <w:p w14:paraId="45D764AE" w14:textId="77777777" w:rsidR="0074714B" w:rsidRPr="007B50A9" w:rsidRDefault="0074714B" w:rsidP="0074714B">
            <w:pPr>
              <w:rPr>
                <w:b/>
                <w:color w:val="FF0000"/>
              </w:rPr>
            </w:pPr>
            <w:r w:rsidRPr="007B50A9">
              <w:rPr>
                <w:b/>
                <w:color w:val="FF0000"/>
              </w:rPr>
              <w:t>Phil Day, NLB</w:t>
            </w:r>
          </w:p>
        </w:tc>
      </w:tr>
      <w:tr w:rsidR="0074714B" w:rsidRPr="007B50A9" w14:paraId="72246223" w14:textId="77777777" w:rsidTr="0074714B">
        <w:tc>
          <w:tcPr>
            <w:tcW w:w="1456" w:type="dxa"/>
            <w:tcBorders>
              <w:top w:val="single" w:sz="4" w:space="0" w:color="auto"/>
              <w:bottom w:val="nil"/>
            </w:tcBorders>
            <w:vAlign w:val="center"/>
          </w:tcPr>
          <w:p w14:paraId="37580CA1" w14:textId="77777777" w:rsidR="0074714B" w:rsidRPr="007B50A9" w:rsidRDefault="0074714B" w:rsidP="0074714B">
            <w:pPr>
              <w:spacing w:before="60" w:after="60"/>
              <w:rPr>
                <w:rFonts w:cs="Arial"/>
                <w:sz w:val="20"/>
              </w:rPr>
            </w:pPr>
            <w:r w:rsidRPr="007B50A9">
              <w:rPr>
                <w:rFonts w:cs="Arial"/>
                <w:sz w:val="20"/>
              </w:rPr>
              <w:t>0900 - 09</w:t>
            </w:r>
            <w:r>
              <w:rPr>
                <w:rFonts w:cs="Arial"/>
                <w:sz w:val="20"/>
              </w:rPr>
              <w:t>15</w:t>
            </w:r>
          </w:p>
        </w:tc>
        <w:tc>
          <w:tcPr>
            <w:tcW w:w="9356" w:type="dxa"/>
            <w:tcBorders>
              <w:top w:val="single" w:sz="4" w:space="0" w:color="auto"/>
              <w:bottom w:val="nil"/>
            </w:tcBorders>
            <w:vAlign w:val="center"/>
          </w:tcPr>
          <w:p w14:paraId="47E9556E" w14:textId="77777777" w:rsidR="0074714B" w:rsidRPr="007B50A9" w:rsidRDefault="0074714B" w:rsidP="0074714B">
            <w:pPr>
              <w:spacing w:before="60" w:after="60"/>
              <w:rPr>
                <w:rFonts w:cs="Arial"/>
                <w:sz w:val="20"/>
              </w:rPr>
            </w:pPr>
            <w:r>
              <w:rPr>
                <w:rFonts w:cs="Arial"/>
                <w:sz w:val="20"/>
              </w:rPr>
              <w:t>Break into Working Groups (Plenary)</w:t>
            </w:r>
          </w:p>
        </w:tc>
        <w:tc>
          <w:tcPr>
            <w:tcW w:w="3969" w:type="dxa"/>
            <w:gridSpan w:val="2"/>
            <w:tcBorders>
              <w:top w:val="single" w:sz="4" w:space="0" w:color="auto"/>
              <w:bottom w:val="nil"/>
            </w:tcBorders>
            <w:vAlign w:val="center"/>
          </w:tcPr>
          <w:p w14:paraId="5D7F27BD" w14:textId="77777777" w:rsidR="0074714B" w:rsidRPr="007B50A9" w:rsidRDefault="0074714B" w:rsidP="0074714B">
            <w:pPr>
              <w:rPr>
                <w:rFonts w:cs="Arial"/>
                <w:sz w:val="20"/>
              </w:rPr>
            </w:pPr>
            <w:r w:rsidRPr="007B50A9">
              <w:rPr>
                <w:rFonts w:cs="Arial"/>
                <w:sz w:val="20"/>
              </w:rPr>
              <w:t>Mike Hadley</w:t>
            </w:r>
            <w:r>
              <w:rPr>
                <w:rFonts w:cs="Arial"/>
                <w:sz w:val="20"/>
              </w:rPr>
              <w:t>, IALA</w:t>
            </w:r>
          </w:p>
        </w:tc>
      </w:tr>
      <w:tr w:rsidR="0074714B" w:rsidRPr="007B50A9" w14:paraId="4C6E9477" w14:textId="77777777" w:rsidTr="0074714B">
        <w:tc>
          <w:tcPr>
            <w:tcW w:w="1456" w:type="dxa"/>
            <w:tcBorders>
              <w:top w:val="single" w:sz="4" w:space="0" w:color="auto"/>
              <w:bottom w:val="nil"/>
            </w:tcBorders>
            <w:vAlign w:val="center"/>
          </w:tcPr>
          <w:p w14:paraId="78D5C8CE" w14:textId="77777777" w:rsidR="0074714B" w:rsidRPr="007B50A9" w:rsidRDefault="0074714B" w:rsidP="0074714B">
            <w:pPr>
              <w:spacing w:before="60" w:after="60"/>
              <w:rPr>
                <w:rFonts w:cs="Arial"/>
                <w:sz w:val="20"/>
              </w:rPr>
            </w:pPr>
            <w:r>
              <w:rPr>
                <w:rFonts w:cs="Arial"/>
                <w:sz w:val="20"/>
              </w:rPr>
              <w:t>0915 - 1030</w:t>
            </w:r>
          </w:p>
        </w:tc>
        <w:tc>
          <w:tcPr>
            <w:tcW w:w="9356" w:type="dxa"/>
            <w:tcBorders>
              <w:top w:val="single" w:sz="4" w:space="0" w:color="auto"/>
              <w:bottom w:val="nil"/>
            </w:tcBorders>
            <w:vAlign w:val="center"/>
          </w:tcPr>
          <w:p w14:paraId="3C857CD9" w14:textId="77777777" w:rsidR="0074714B" w:rsidRPr="007B50A9" w:rsidRDefault="0074714B" w:rsidP="0074714B">
            <w:pPr>
              <w:rPr>
                <w:rFonts w:cs="Arial"/>
                <w:sz w:val="20"/>
              </w:rPr>
            </w:pPr>
            <w:r w:rsidRPr="007B50A9">
              <w:rPr>
                <w:rFonts w:cs="Arial"/>
                <w:sz w:val="20"/>
              </w:rPr>
              <w:t>WG1 Planning process / legislation - recommended step by step process</w:t>
            </w:r>
          </w:p>
        </w:tc>
        <w:tc>
          <w:tcPr>
            <w:tcW w:w="3969" w:type="dxa"/>
            <w:gridSpan w:val="2"/>
            <w:tcBorders>
              <w:top w:val="single" w:sz="4" w:space="0" w:color="auto"/>
              <w:bottom w:val="nil"/>
            </w:tcBorders>
            <w:vAlign w:val="center"/>
          </w:tcPr>
          <w:p w14:paraId="68136DF7" w14:textId="77777777" w:rsidR="0074714B" w:rsidRPr="007B50A9" w:rsidRDefault="0074714B" w:rsidP="0074714B">
            <w:pPr>
              <w:rPr>
                <w:rFonts w:cs="Arial"/>
                <w:sz w:val="20"/>
              </w:rPr>
            </w:pPr>
            <w:r w:rsidRPr="007B50A9">
              <w:rPr>
                <w:rFonts w:cs="Arial"/>
                <w:sz w:val="20"/>
              </w:rPr>
              <w:t>Nick Lemon</w:t>
            </w:r>
            <w:r>
              <w:rPr>
                <w:rFonts w:cs="Arial"/>
                <w:sz w:val="20"/>
              </w:rPr>
              <w:t>, AMSA</w:t>
            </w:r>
          </w:p>
        </w:tc>
      </w:tr>
      <w:tr w:rsidR="0074714B" w:rsidRPr="007B50A9" w14:paraId="18278620" w14:textId="77777777" w:rsidTr="0074714B">
        <w:tc>
          <w:tcPr>
            <w:tcW w:w="1456" w:type="dxa"/>
            <w:tcBorders>
              <w:top w:val="single" w:sz="4" w:space="0" w:color="auto"/>
              <w:bottom w:val="nil"/>
            </w:tcBorders>
            <w:vAlign w:val="center"/>
          </w:tcPr>
          <w:p w14:paraId="49427D1C" w14:textId="77777777" w:rsidR="0074714B" w:rsidRPr="007B50A9" w:rsidRDefault="0074714B" w:rsidP="0074714B">
            <w:pPr>
              <w:spacing w:before="60" w:after="60"/>
              <w:rPr>
                <w:rFonts w:cs="Arial"/>
                <w:sz w:val="20"/>
              </w:rPr>
            </w:pPr>
            <w:r>
              <w:rPr>
                <w:rFonts w:cs="Arial"/>
                <w:sz w:val="20"/>
              </w:rPr>
              <w:t>0915 - 1030</w:t>
            </w:r>
          </w:p>
        </w:tc>
        <w:tc>
          <w:tcPr>
            <w:tcW w:w="9356" w:type="dxa"/>
            <w:tcBorders>
              <w:top w:val="single" w:sz="4" w:space="0" w:color="auto"/>
              <w:bottom w:val="nil"/>
            </w:tcBorders>
            <w:vAlign w:val="center"/>
          </w:tcPr>
          <w:p w14:paraId="16C679E2" w14:textId="77777777" w:rsidR="0074714B" w:rsidRPr="007B50A9" w:rsidRDefault="0074714B" w:rsidP="0074714B">
            <w:pPr>
              <w:rPr>
                <w:rFonts w:cs="Arial"/>
                <w:color w:val="000000"/>
                <w:sz w:val="20"/>
              </w:rPr>
            </w:pPr>
            <w:r w:rsidRPr="007B50A9">
              <w:rPr>
                <w:rFonts w:cs="Arial"/>
                <w:color w:val="000000"/>
                <w:sz w:val="20"/>
              </w:rPr>
              <w:t xml:space="preserve">WG2 Use of GIS in the planning process e.g. bathymetry, traffic density, other constraints </w:t>
            </w:r>
          </w:p>
        </w:tc>
        <w:tc>
          <w:tcPr>
            <w:tcW w:w="3969" w:type="dxa"/>
            <w:gridSpan w:val="2"/>
            <w:tcBorders>
              <w:top w:val="single" w:sz="4" w:space="0" w:color="auto"/>
              <w:bottom w:val="nil"/>
            </w:tcBorders>
            <w:vAlign w:val="center"/>
          </w:tcPr>
          <w:p w14:paraId="573E9D5B" w14:textId="77777777" w:rsidR="0074714B" w:rsidRPr="007B50A9" w:rsidRDefault="0074714B" w:rsidP="0074714B">
            <w:pPr>
              <w:rPr>
                <w:rFonts w:cs="Arial"/>
                <w:sz w:val="20"/>
              </w:rPr>
            </w:pPr>
            <w:r w:rsidRPr="007B50A9">
              <w:rPr>
                <w:rFonts w:cs="Arial"/>
                <w:sz w:val="20"/>
              </w:rPr>
              <w:t xml:space="preserve">Michael </w:t>
            </w:r>
            <w:proofErr w:type="spellStart"/>
            <w:r w:rsidRPr="007B50A9">
              <w:rPr>
                <w:rFonts w:cs="Arial"/>
                <w:sz w:val="20"/>
              </w:rPr>
              <w:t>Skov</w:t>
            </w:r>
            <w:proofErr w:type="spellEnd"/>
            <w:r>
              <w:rPr>
                <w:rFonts w:cs="Arial"/>
                <w:sz w:val="20"/>
              </w:rPr>
              <w:t>, DMA</w:t>
            </w:r>
          </w:p>
        </w:tc>
      </w:tr>
      <w:tr w:rsidR="0074714B" w:rsidRPr="007B50A9" w14:paraId="131AAF95" w14:textId="77777777" w:rsidTr="0074714B">
        <w:tc>
          <w:tcPr>
            <w:tcW w:w="1456" w:type="dxa"/>
            <w:tcBorders>
              <w:top w:val="single" w:sz="4" w:space="0" w:color="auto"/>
              <w:bottom w:val="nil"/>
            </w:tcBorders>
            <w:vAlign w:val="center"/>
          </w:tcPr>
          <w:p w14:paraId="3F5139D7" w14:textId="77777777" w:rsidR="0074714B" w:rsidRPr="007B50A9" w:rsidRDefault="0074714B" w:rsidP="0074714B">
            <w:pPr>
              <w:spacing w:before="60" w:after="60"/>
              <w:rPr>
                <w:rFonts w:cs="Arial"/>
                <w:sz w:val="20"/>
              </w:rPr>
            </w:pPr>
            <w:r>
              <w:rPr>
                <w:rFonts w:cs="Arial"/>
                <w:sz w:val="20"/>
              </w:rPr>
              <w:t>0915 - 1030</w:t>
            </w:r>
          </w:p>
        </w:tc>
        <w:tc>
          <w:tcPr>
            <w:tcW w:w="9356" w:type="dxa"/>
            <w:tcBorders>
              <w:top w:val="single" w:sz="4" w:space="0" w:color="auto"/>
              <w:bottom w:val="nil"/>
            </w:tcBorders>
            <w:vAlign w:val="center"/>
          </w:tcPr>
          <w:p w14:paraId="2A24BA22" w14:textId="77777777" w:rsidR="0074714B" w:rsidRPr="007B50A9" w:rsidRDefault="0074714B" w:rsidP="0074714B">
            <w:pPr>
              <w:rPr>
                <w:rFonts w:cs="Arial"/>
                <w:sz w:val="20"/>
              </w:rPr>
            </w:pPr>
            <w:r w:rsidRPr="007B50A9">
              <w:rPr>
                <w:rFonts w:cs="Arial"/>
                <w:sz w:val="20"/>
              </w:rPr>
              <w:t>WG3 Risk control / Risk acceptance e.g. channel widths, exclusion areas, VTS, application of AtoN</w:t>
            </w:r>
          </w:p>
        </w:tc>
        <w:tc>
          <w:tcPr>
            <w:tcW w:w="3969" w:type="dxa"/>
            <w:gridSpan w:val="2"/>
            <w:tcBorders>
              <w:top w:val="single" w:sz="4" w:space="0" w:color="auto"/>
              <w:bottom w:val="nil"/>
            </w:tcBorders>
            <w:vAlign w:val="center"/>
          </w:tcPr>
          <w:p w14:paraId="5E0579B3" w14:textId="77777777" w:rsidR="0074714B" w:rsidRPr="007B50A9" w:rsidRDefault="0074714B" w:rsidP="0074714B">
            <w:pPr>
              <w:rPr>
                <w:rFonts w:cs="Arial"/>
                <w:sz w:val="20"/>
              </w:rPr>
            </w:pPr>
            <w:r w:rsidRPr="007B50A9">
              <w:rPr>
                <w:rFonts w:cs="Arial"/>
                <w:sz w:val="20"/>
              </w:rPr>
              <w:t>Ernst Bolt</w:t>
            </w:r>
            <w:r>
              <w:rPr>
                <w:rFonts w:cs="Arial"/>
                <w:sz w:val="20"/>
              </w:rPr>
              <w:t>, RWS</w:t>
            </w:r>
            <w:r w:rsidRPr="007B50A9">
              <w:rPr>
                <w:rFonts w:cs="Arial"/>
                <w:sz w:val="20"/>
              </w:rPr>
              <w:t xml:space="preserve"> &amp; Roger Barker</w:t>
            </w:r>
            <w:r>
              <w:rPr>
                <w:rFonts w:cs="Arial"/>
                <w:sz w:val="20"/>
              </w:rPr>
              <w:t>, THLS</w:t>
            </w:r>
          </w:p>
        </w:tc>
      </w:tr>
      <w:tr w:rsidR="0074714B" w:rsidRPr="007B50A9" w14:paraId="31AF2A0C" w14:textId="77777777" w:rsidTr="0074714B">
        <w:tc>
          <w:tcPr>
            <w:tcW w:w="1456" w:type="dxa"/>
            <w:tcBorders>
              <w:bottom w:val="single" w:sz="4" w:space="0" w:color="auto"/>
            </w:tcBorders>
            <w:shd w:val="clear" w:color="auto" w:fill="D9D9D9"/>
            <w:vAlign w:val="center"/>
          </w:tcPr>
          <w:p w14:paraId="01CE9BA8" w14:textId="77777777" w:rsidR="0074714B" w:rsidRPr="007B50A9" w:rsidRDefault="0074714B" w:rsidP="0074714B">
            <w:pPr>
              <w:spacing w:before="60" w:after="60"/>
              <w:rPr>
                <w:rFonts w:cs="Arial"/>
                <w:b/>
                <w:color w:val="0000FF"/>
                <w:sz w:val="20"/>
              </w:rPr>
            </w:pPr>
            <w:r w:rsidRPr="007B50A9">
              <w:rPr>
                <w:rFonts w:cs="Arial"/>
                <w:b/>
                <w:color w:val="0000FF"/>
                <w:sz w:val="20"/>
              </w:rPr>
              <w:t>1</w:t>
            </w:r>
            <w:r>
              <w:rPr>
                <w:rFonts w:cs="Arial"/>
                <w:b/>
                <w:color w:val="0000FF"/>
                <w:sz w:val="20"/>
              </w:rPr>
              <w:t>03</w:t>
            </w:r>
            <w:r w:rsidRPr="007B50A9">
              <w:rPr>
                <w:rFonts w:cs="Arial"/>
                <w:b/>
                <w:color w:val="0000FF"/>
                <w:sz w:val="20"/>
              </w:rPr>
              <w:t>0 - 11</w:t>
            </w:r>
            <w:r>
              <w:rPr>
                <w:rFonts w:cs="Arial"/>
                <w:b/>
                <w:color w:val="0000FF"/>
                <w:sz w:val="20"/>
              </w:rPr>
              <w:t>00</w:t>
            </w:r>
          </w:p>
        </w:tc>
        <w:tc>
          <w:tcPr>
            <w:tcW w:w="13325" w:type="dxa"/>
            <w:gridSpan w:val="3"/>
            <w:tcBorders>
              <w:bottom w:val="single" w:sz="4" w:space="0" w:color="auto"/>
            </w:tcBorders>
            <w:shd w:val="clear" w:color="auto" w:fill="D9D9D9"/>
            <w:vAlign w:val="center"/>
          </w:tcPr>
          <w:p w14:paraId="6E363C2B" w14:textId="77777777" w:rsidR="0074714B" w:rsidRPr="007B50A9" w:rsidRDefault="0074714B" w:rsidP="0074714B">
            <w:pPr>
              <w:spacing w:before="60" w:after="60"/>
              <w:rPr>
                <w:rFonts w:cs="Arial"/>
                <w:sz w:val="20"/>
              </w:rPr>
            </w:pPr>
            <w:r w:rsidRPr="007B50A9">
              <w:rPr>
                <w:rFonts w:cs="Arial"/>
                <w:b/>
                <w:color w:val="0000FF"/>
                <w:sz w:val="20"/>
              </w:rPr>
              <w:t>Refreshment Break</w:t>
            </w:r>
          </w:p>
        </w:tc>
      </w:tr>
      <w:tr w:rsidR="0074714B" w:rsidRPr="007B50A9" w14:paraId="3CCBC1CB" w14:textId="77777777" w:rsidTr="0074714B">
        <w:tc>
          <w:tcPr>
            <w:tcW w:w="1456" w:type="dxa"/>
            <w:tcBorders>
              <w:top w:val="single" w:sz="4" w:space="0" w:color="auto"/>
              <w:bottom w:val="single" w:sz="4" w:space="0" w:color="auto"/>
            </w:tcBorders>
            <w:vAlign w:val="center"/>
          </w:tcPr>
          <w:p w14:paraId="27ECD279" w14:textId="77777777" w:rsidR="0074714B" w:rsidRPr="007B50A9" w:rsidRDefault="0074714B" w:rsidP="0074714B">
            <w:pPr>
              <w:spacing w:before="60" w:after="60"/>
              <w:rPr>
                <w:rFonts w:cs="Arial"/>
                <w:b/>
                <w:sz w:val="20"/>
              </w:rPr>
            </w:pPr>
            <w:r w:rsidRPr="007B50A9">
              <w:rPr>
                <w:rFonts w:cs="Arial"/>
                <w:b/>
                <w:sz w:val="20"/>
              </w:rPr>
              <w:t>1100 - 1330</w:t>
            </w:r>
          </w:p>
        </w:tc>
        <w:tc>
          <w:tcPr>
            <w:tcW w:w="10915" w:type="dxa"/>
            <w:gridSpan w:val="2"/>
            <w:tcBorders>
              <w:top w:val="single" w:sz="4" w:space="0" w:color="auto"/>
              <w:bottom w:val="single" w:sz="4" w:space="0" w:color="auto"/>
            </w:tcBorders>
            <w:vAlign w:val="center"/>
          </w:tcPr>
          <w:p w14:paraId="435323B4" w14:textId="77777777" w:rsidR="0074714B" w:rsidRPr="007B50A9" w:rsidRDefault="0074714B" w:rsidP="0074714B">
            <w:pPr>
              <w:spacing w:before="60" w:after="60"/>
              <w:rPr>
                <w:rFonts w:cs="Arial"/>
                <w:b/>
                <w:sz w:val="20"/>
                <w:u w:val="single"/>
              </w:rPr>
            </w:pPr>
            <w:r w:rsidRPr="007B50A9">
              <w:rPr>
                <w:rFonts w:cs="Arial"/>
                <w:b/>
                <w:sz w:val="20"/>
              </w:rPr>
              <w:t>Session 7 – Working Groups</w:t>
            </w:r>
          </w:p>
        </w:tc>
        <w:tc>
          <w:tcPr>
            <w:tcW w:w="2410" w:type="dxa"/>
            <w:tcBorders>
              <w:top w:val="single" w:sz="4" w:space="0" w:color="auto"/>
              <w:bottom w:val="single" w:sz="4" w:space="0" w:color="auto"/>
            </w:tcBorders>
            <w:vAlign w:val="center"/>
          </w:tcPr>
          <w:p w14:paraId="678D8F9F" w14:textId="77777777" w:rsidR="0074714B" w:rsidRPr="007B50A9" w:rsidRDefault="0074714B" w:rsidP="0074714B">
            <w:pPr>
              <w:rPr>
                <w:b/>
                <w:color w:val="FF0000"/>
              </w:rPr>
            </w:pPr>
            <w:r w:rsidRPr="007B50A9">
              <w:rPr>
                <w:b/>
                <w:color w:val="FF0000"/>
              </w:rPr>
              <w:t>Phil Day, NLB</w:t>
            </w:r>
          </w:p>
        </w:tc>
      </w:tr>
      <w:tr w:rsidR="0074714B" w:rsidRPr="007B50A9" w14:paraId="679C786E" w14:textId="77777777" w:rsidTr="0074714B">
        <w:tc>
          <w:tcPr>
            <w:tcW w:w="1456" w:type="dxa"/>
            <w:tcBorders>
              <w:bottom w:val="single" w:sz="4" w:space="0" w:color="auto"/>
            </w:tcBorders>
            <w:shd w:val="pct20" w:color="000000" w:fill="FFFFFF"/>
            <w:vAlign w:val="center"/>
          </w:tcPr>
          <w:p w14:paraId="6FD66C53" w14:textId="77777777" w:rsidR="0074714B" w:rsidRPr="007B50A9" w:rsidRDefault="0074714B" w:rsidP="0074714B">
            <w:pPr>
              <w:spacing w:before="60" w:after="60"/>
              <w:rPr>
                <w:rFonts w:cs="Arial"/>
                <w:b/>
                <w:color w:val="0000FF"/>
                <w:sz w:val="20"/>
              </w:rPr>
            </w:pPr>
            <w:r>
              <w:rPr>
                <w:rFonts w:cs="Arial"/>
                <w:b/>
                <w:color w:val="0000FF"/>
                <w:sz w:val="20"/>
              </w:rPr>
              <w:t>1330 - 14</w:t>
            </w:r>
            <w:r w:rsidRPr="007B50A9">
              <w:rPr>
                <w:rFonts w:cs="Arial"/>
                <w:b/>
                <w:color w:val="0000FF"/>
                <w:sz w:val="20"/>
              </w:rPr>
              <w:t>30</w:t>
            </w:r>
          </w:p>
        </w:tc>
        <w:tc>
          <w:tcPr>
            <w:tcW w:w="13325" w:type="dxa"/>
            <w:gridSpan w:val="3"/>
            <w:tcBorders>
              <w:bottom w:val="single" w:sz="4" w:space="0" w:color="auto"/>
            </w:tcBorders>
            <w:shd w:val="pct20" w:color="000000" w:fill="FFFFFF"/>
            <w:vAlign w:val="center"/>
          </w:tcPr>
          <w:p w14:paraId="1006955B" w14:textId="77777777" w:rsidR="0074714B" w:rsidRPr="007B50A9" w:rsidRDefault="0074714B" w:rsidP="0074714B">
            <w:pPr>
              <w:spacing w:before="60" w:after="60"/>
              <w:rPr>
                <w:rFonts w:cs="Arial"/>
                <w:sz w:val="20"/>
              </w:rPr>
            </w:pPr>
            <w:r w:rsidRPr="007B50A9">
              <w:rPr>
                <w:rFonts w:cs="Arial"/>
                <w:b/>
                <w:color w:val="0000FF"/>
                <w:sz w:val="20"/>
              </w:rPr>
              <w:t>Lunch</w:t>
            </w:r>
          </w:p>
        </w:tc>
      </w:tr>
      <w:tr w:rsidR="0074714B" w:rsidRPr="007B50A9" w14:paraId="0856FCD9" w14:textId="77777777" w:rsidTr="0074714B">
        <w:trPr>
          <w:trHeight w:val="329"/>
        </w:trPr>
        <w:tc>
          <w:tcPr>
            <w:tcW w:w="1456" w:type="dxa"/>
            <w:tcBorders>
              <w:top w:val="single" w:sz="4" w:space="0" w:color="auto"/>
              <w:bottom w:val="single" w:sz="4" w:space="0" w:color="auto"/>
            </w:tcBorders>
            <w:vAlign w:val="center"/>
          </w:tcPr>
          <w:p w14:paraId="78C512E3" w14:textId="77777777" w:rsidR="0074714B" w:rsidRPr="007B50A9" w:rsidRDefault="0074714B" w:rsidP="0074714B">
            <w:pPr>
              <w:spacing w:before="60" w:after="60"/>
              <w:rPr>
                <w:rFonts w:cs="Arial"/>
                <w:b/>
                <w:sz w:val="20"/>
              </w:rPr>
            </w:pPr>
            <w:r w:rsidRPr="007B50A9">
              <w:rPr>
                <w:rFonts w:cs="Arial"/>
                <w:b/>
                <w:sz w:val="20"/>
              </w:rPr>
              <w:t>1</w:t>
            </w:r>
            <w:r>
              <w:rPr>
                <w:rFonts w:cs="Arial"/>
                <w:b/>
                <w:sz w:val="20"/>
              </w:rPr>
              <w:t>43</w:t>
            </w:r>
            <w:r w:rsidRPr="007B50A9">
              <w:rPr>
                <w:rFonts w:cs="Arial"/>
                <w:b/>
                <w:sz w:val="20"/>
              </w:rPr>
              <w:t>0 - 1700</w:t>
            </w:r>
          </w:p>
        </w:tc>
        <w:tc>
          <w:tcPr>
            <w:tcW w:w="10915" w:type="dxa"/>
            <w:gridSpan w:val="2"/>
            <w:tcBorders>
              <w:top w:val="single" w:sz="4" w:space="0" w:color="auto"/>
              <w:bottom w:val="single" w:sz="4" w:space="0" w:color="auto"/>
            </w:tcBorders>
            <w:vAlign w:val="center"/>
          </w:tcPr>
          <w:p w14:paraId="3B728321" w14:textId="77777777" w:rsidR="0074714B" w:rsidRPr="007B50A9" w:rsidRDefault="0074714B" w:rsidP="0074714B">
            <w:pPr>
              <w:spacing w:before="60" w:after="60"/>
              <w:rPr>
                <w:rFonts w:cs="Arial"/>
                <w:sz w:val="20"/>
              </w:rPr>
            </w:pPr>
            <w:r w:rsidRPr="007B50A9">
              <w:rPr>
                <w:rFonts w:cs="Arial"/>
                <w:b/>
                <w:sz w:val="20"/>
              </w:rPr>
              <w:t>Session 8 – Working Groups</w:t>
            </w:r>
          </w:p>
        </w:tc>
        <w:tc>
          <w:tcPr>
            <w:tcW w:w="2410" w:type="dxa"/>
            <w:tcBorders>
              <w:top w:val="single" w:sz="4" w:space="0" w:color="auto"/>
              <w:bottom w:val="single" w:sz="4" w:space="0" w:color="auto"/>
            </w:tcBorders>
            <w:vAlign w:val="center"/>
          </w:tcPr>
          <w:p w14:paraId="331D5BC9" w14:textId="77777777" w:rsidR="0074714B" w:rsidRPr="007B50A9" w:rsidRDefault="0074714B" w:rsidP="0074714B">
            <w:pPr>
              <w:rPr>
                <w:b/>
                <w:bCs/>
                <w:color w:val="FF0000"/>
              </w:rPr>
            </w:pPr>
            <w:r w:rsidRPr="007B50A9">
              <w:rPr>
                <w:b/>
                <w:color w:val="FF0000"/>
              </w:rPr>
              <w:t>Phil Day, NLB</w:t>
            </w:r>
          </w:p>
        </w:tc>
      </w:tr>
      <w:tr w:rsidR="0074714B" w:rsidRPr="007B50A9" w14:paraId="63863517" w14:textId="77777777" w:rsidTr="0074714B">
        <w:tc>
          <w:tcPr>
            <w:tcW w:w="1456" w:type="dxa"/>
            <w:tcBorders>
              <w:bottom w:val="single" w:sz="4" w:space="0" w:color="auto"/>
            </w:tcBorders>
            <w:shd w:val="pct20" w:color="000000" w:fill="FFFFFF"/>
            <w:vAlign w:val="center"/>
          </w:tcPr>
          <w:p w14:paraId="0C2EC79C" w14:textId="77777777" w:rsidR="0074714B" w:rsidRPr="007B50A9" w:rsidRDefault="0074714B" w:rsidP="0074714B">
            <w:pPr>
              <w:spacing w:before="60" w:after="60"/>
              <w:rPr>
                <w:rFonts w:cs="Arial"/>
                <w:b/>
                <w:color w:val="0000FF"/>
                <w:sz w:val="20"/>
              </w:rPr>
            </w:pPr>
            <w:r w:rsidRPr="007B50A9">
              <w:rPr>
                <w:rFonts w:cs="Arial"/>
                <w:b/>
                <w:color w:val="0000FF"/>
                <w:sz w:val="20"/>
              </w:rPr>
              <w:t>1700</w:t>
            </w:r>
          </w:p>
        </w:tc>
        <w:tc>
          <w:tcPr>
            <w:tcW w:w="13325" w:type="dxa"/>
            <w:gridSpan w:val="3"/>
            <w:tcBorders>
              <w:bottom w:val="single" w:sz="4" w:space="0" w:color="auto"/>
            </w:tcBorders>
            <w:shd w:val="pct20" w:color="000000" w:fill="FFFFFF"/>
            <w:vAlign w:val="center"/>
          </w:tcPr>
          <w:p w14:paraId="79AC56AD" w14:textId="77777777" w:rsidR="0074714B" w:rsidRPr="007B50A9" w:rsidRDefault="0074714B" w:rsidP="0074714B">
            <w:pPr>
              <w:spacing w:before="60" w:after="60"/>
              <w:rPr>
                <w:rFonts w:cs="Arial"/>
                <w:sz w:val="20"/>
              </w:rPr>
            </w:pPr>
            <w:r w:rsidRPr="007B50A9">
              <w:rPr>
                <w:rFonts w:cs="Arial"/>
                <w:b/>
                <w:color w:val="0000FF"/>
                <w:sz w:val="20"/>
              </w:rPr>
              <w:t>End of day 3</w:t>
            </w:r>
          </w:p>
        </w:tc>
      </w:tr>
    </w:tbl>
    <w:p w14:paraId="2EAF9224" w14:textId="77777777" w:rsidR="0074714B" w:rsidRPr="007B50A9" w:rsidRDefault="0074714B" w:rsidP="0074714B">
      <w:pPr>
        <w:spacing w:after="240"/>
        <w:rPr>
          <w:rFonts w:cs="Arial"/>
        </w:rPr>
      </w:pPr>
    </w:p>
    <w:p w14:paraId="2086404D" w14:textId="77777777" w:rsidR="0074714B" w:rsidRPr="007B50A9" w:rsidRDefault="0074714B" w:rsidP="0074714B">
      <w:pPr>
        <w:spacing w:after="240"/>
        <w:jc w:val="center"/>
        <w:rPr>
          <w:rFonts w:cs="Arial"/>
          <w:b/>
        </w:rPr>
      </w:pPr>
      <w:r w:rsidRPr="007B50A9">
        <w:rPr>
          <w:rFonts w:cs="Arial"/>
          <w:b/>
        </w:rPr>
        <w:t>Workshop – dinner</w:t>
      </w:r>
    </w:p>
    <w:p w14:paraId="595D9FEA" w14:textId="77777777" w:rsidR="0074714B" w:rsidRPr="003F6F22" w:rsidRDefault="0074714B" w:rsidP="0074714B">
      <w:pPr>
        <w:jc w:val="center"/>
        <w:rPr>
          <w:rFonts w:cs="Arial"/>
        </w:rPr>
      </w:pPr>
      <w:r w:rsidRPr="003F6F22">
        <w:rPr>
          <w:rFonts w:cs="Arial"/>
        </w:rPr>
        <w:t xml:space="preserve">Transport: Starting from Hotel du Coq at 1915, then Henri IV and </w:t>
      </w:r>
      <w:proofErr w:type="spellStart"/>
      <w:r w:rsidRPr="003F6F22">
        <w:rPr>
          <w:rFonts w:cs="Arial"/>
        </w:rPr>
        <w:t>l’Hermitage</w:t>
      </w:r>
      <w:proofErr w:type="spellEnd"/>
      <w:r w:rsidRPr="003F6F22">
        <w:rPr>
          <w:rFonts w:cs="Arial"/>
        </w:rPr>
        <w:t xml:space="preserve"> des Loges</w:t>
      </w:r>
    </w:p>
    <w:p w14:paraId="77CCBAF5" w14:textId="77777777" w:rsidR="0074714B" w:rsidRPr="007B50A9" w:rsidRDefault="0074714B" w:rsidP="0074714B">
      <w:pPr>
        <w:jc w:val="center"/>
        <w:rPr>
          <w:rFonts w:cs="Arial"/>
        </w:rPr>
      </w:pPr>
      <w:r w:rsidRPr="003F6F22">
        <w:rPr>
          <w:rFonts w:cs="Arial"/>
        </w:rPr>
        <w:t xml:space="preserve">Venue:  </w:t>
      </w:r>
      <w:proofErr w:type="spellStart"/>
      <w:r w:rsidRPr="003F6F22">
        <w:rPr>
          <w:rFonts w:cs="Arial"/>
        </w:rPr>
        <w:t>Tastevin</w:t>
      </w:r>
      <w:proofErr w:type="spellEnd"/>
      <w:r w:rsidRPr="003F6F22">
        <w:rPr>
          <w:rFonts w:cs="Arial"/>
        </w:rPr>
        <w:t xml:space="preserve">, </w:t>
      </w:r>
      <w:proofErr w:type="spellStart"/>
      <w:r w:rsidRPr="003F6F22">
        <w:rPr>
          <w:rFonts w:cs="Arial"/>
        </w:rPr>
        <w:t>Maison</w:t>
      </w:r>
      <w:proofErr w:type="spellEnd"/>
      <w:r w:rsidRPr="003F6F22">
        <w:rPr>
          <w:rFonts w:cs="Arial"/>
        </w:rPr>
        <w:t xml:space="preserve"> Lafitte</w:t>
      </w:r>
    </w:p>
    <w:p w14:paraId="042D38E0" w14:textId="77777777" w:rsidR="0074714B" w:rsidRPr="007B50A9" w:rsidRDefault="0074714B" w:rsidP="0074714B">
      <w:pPr>
        <w:jc w:val="center"/>
        <w:rPr>
          <w:rFonts w:cs="Arial"/>
        </w:rPr>
      </w:pPr>
      <w:r w:rsidRPr="007B50A9">
        <w:rPr>
          <w:rFonts w:cs="Arial"/>
        </w:rPr>
        <w:t>Time: 2000</w:t>
      </w:r>
    </w:p>
    <w:p w14:paraId="55EBA431" w14:textId="77777777" w:rsidR="0074714B" w:rsidRPr="007B50A9" w:rsidRDefault="0074714B" w:rsidP="0074714B">
      <w:pPr>
        <w:jc w:val="center"/>
        <w:rPr>
          <w:rFonts w:cs="Arial"/>
        </w:rPr>
      </w:pPr>
      <w:r w:rsidRPr="007B50A9">
        <w:rPr>
          <w:rFonts w:cs="Arial"/>
        </w:rPr>
        <w:t>Dress Code:  Smart Casual</w:t>
      </w:r>
    </w:p>
    <w:p w14:paraId="4C06DC31" w14:textId="77777777" w:rsidR="0074714B" w:rsidRPr="007B50A9" w:rsidRDefault="0074714B" w:rsidP="0074714B">
      <w:pPr>
        <w:spacing w:after="240"/>
        <w:rPr>
          <w:rFonts w:cs="Arial"/>
          <w:b/>
          <w:u w:val="single"/>
        </w:rPr>
      </w:pPr>
      <w:r w:rsidRPr="007B50A9">
        <w:rPr>
          <w:rFonts w:cs="Arial"/>
        </w:rPr>
        <w:br w:type="page"/>
      </w:r>
    </w:p>
    <w:p w14:paraId="3E3A2F53" w14:textId="77777777" w:rsidR="0074714B" w:rsidRPr="007B50A9" w:rsidRDefault="0074714B" w:rsidP="0074714B">
      <w:pPr>
        <w:pStyle w:val="Header"/>
        <w:spacing w:before="240" w:after="240"/>
        <w:jc w:val="center"/>
        <w:rPr>
          <w:rFonts w:cs="Arial"/>
          <w:b/>
          <w:color w:val="000090"/>
          <w:u w:val="single"/>
        </w:rPr>
      </w:pPr>
      <w:r w:rsidRPr="007B50A9">
        <w:rPr>
          <w:rFonts w:cs="Arial"/>
          <w:b/>
          <w:color w:val="000090"/>
          <w:u w:val="single"/>
        </w:rPr>
        <w:lastRenderedPageBreak/>
        <w:t>Day 4 – Friday 24 May, 2013</w:t>
      </w:r>
    </w:p>
    <w:tbl>
      <w:tblPr>
        <w:tblW w:w="147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9356"/>
        <w:gridCol w:w="1559"/>
        <w:gridCol w:w="2410"/>
      </w:tblGrid>
      <w:tr w:rsidR="0074714B" w:rsidRPr="007B50A9" w14:paraId="2EAB83C1" w14:textId="77777777" w:rsidTr="0074714B">
        <w:trPr>
          <w:tblHeader/>
        </w:trPr>
        <w:tc>
          <w:tcPr>
            <w:tcW w:w="1418" w:type="dxa"/>
            <w:tcBorders>
              <w:bottom w:val="thickThinSmallGap" w:sz="24" w:space="0" w:color="auto"/>
            </w:tcBorders>
            <w:shd w:val="clear" w:color="auto" w:fill="C0C0C0"/>
            <w:vAlign w:val="center"/>
          </w:tcPr>
          <w:p w14:paraId="59364FBA" w14:textId="77777777" w:rsidR="0074714B" w:rsidRPr="007B50A9" w:rsidRDefault="0074714B" w:rsidP="0074714B">
            <w:pPr>
              <w:spacing w:before="60" w:after="60"/>
              <w:jc w:val="center"/>
              <w:rPr>
                <w:rFonts w:cs="Arial"/>
                <w:b/>
                <w:i/>
                <w:u w:val="single"/>
              </w:rPr>
            </w:pPr>
            <w:r w:rsidRPr="007B50A9">
              <w:rPr>
                <w:rFonts w:cs="Arial"/>
                <w:b/>
                <w:i/>
                <w:u w:val="single"/>
              </w:rPr>
              <w:t>Time</w:t>
            </w:r>
          </w:p>
        </w:tc>
        <w:tc>
          <w:tcPr>
            <w:tcW w:w="9356" w:type="dxa"/>
            <w:tcBorders>
              <w:bottom w:val="thickThinSmallGap" w:sz="24" w:space="0" w:color="auto"/>
            </w:tcBorders>
            <w:shd w:val="clear" w:color="auto" w:fill="C0C0C0"/>
            <w:vAlign w:val="center"/>
          </w:tcPr>
          <w:p w14:paraId="139D84D7" w14:textId="77777777" w:rsidR="0074714B" w:rsidRPr="007B50A9" w:rsidRDefault="0074714B" w:rsidP="0074714B">
            <w:pPr>
              <w:spacing w:before="60" w:after="60"/>
              <w:jc w:val="center"/>
              <w:rPr>
                <w:rFonts w:cs="Arial"/>
                <w:b/>
                <w:i/>
                <w:u w:val="single"/>
              </w:rPr>
            </w:pPr>
            <w:r w:rsidRPr="007B50A9">
              <w:rPr>
                <w:rFonts w:cs="Arial"/>
                <w:b/>
                <w:i/>
                <w:u w:val="single"/>
              </w:rPr>
              <w:t>Activity</w:t>
            </w:r>
          </w:p>
        </w:tc>
        <w:tc>
          <w:tcPr>
            <w:tcW w:w="1559" w:type="dxa"/>
            <w:tcBorders>
              <w:bottom w:val="thickThinSmallGap" w:sz="24" w:space="0" w:color="auto"/>
            </w:tcBorders>
            <w:shd w:val="clear" w:color="auto" w:fill="C0C0C0"/>
            <w:vAlign w:val="center"/>
          </w:tcPr>
          <w:p w14:paraId="1CFDDFA9" w14:textId="77777777" w:rsidR="0074714B" w:rsidRPr="007B50A9" w:rsidRDefault="0074714B" w:rsidP="0074714B">
            <w:pPr>
              <w:spacing w:before="60" w:after="60"/>
              <w:jc w:val="center"/>
              <w:rPr>
                <w:rFonts w:cs="Arial"/>
                <w:b/>
                <w:i/>
                <w:u w:val="single"/>
              </w:rPr>
            </w:pPr>
            <w:r w:rsidRPr="007B50A9">
              <w:rPr>
                <w:rFonts w:cs="Arial"/>
                <w:b/>
                <w:i/>
                <w:u w:val="single"/>
              </w:rPr>
              <w:t xml:space="preserve">Presenter </w:t>
            </w:r>
          </w:p>
        </w:tc>
        <w:tc>
          <w:tcPr>
            <w:tcW w:w="2410" w:type="dxa"/>
            <w:tcBorders>
              <w:bottom w:val="thickThinSmallGap" w:sz="24" w:space="0" w:color="auto"/>
            </w:tcBorders>
            <w:shd w:val="clear" w:color="auto" w:fill="C0C0C0"/>
            <w:vAlign w:val="center"/>
          </w:tcPr>
          <w:p w14:paraId="527A08AC" w14:textId="77777777" w:rsidR="0074714B" w:rsidRPr="007B50A9" w:rsidRDefault="0074714B" w:rsidP="0074714B">
            <w:pPr>
              <w:spacing w:before="60" w:after="60"/>
              <w:jc w:val="center"/>
              <w:rPr>
                <w:rFonts w:cs="Arial"/>
                <w:b/>
                <w:i/>
                <w:u w:val="single"/>
              </w:rPr>
            </w:pPr>
            <w:r w:rsidRPr="007B50A9">
              <w:rPr>
                <w:rFonts w:cs="Arial"/>
                <w:b/>
                <w:i/>
                <w:u w:val="single"/>
              </w:rPr>
              <w:t>Chair</w:t>
            </w:r>
          </w:p>
        </w:tc>
      </w:tr>
      <w:tr w:rsidR="0074714B" w:rsidRPr="007B50A9" w14:paraId="25C4ADF4" w14:textId="77777777" w:rsidTr="0074714B">
        <w:tc>
          <w:tcPr>
            <w:tcW w:w="1418" w:type="dxa"/>
            <w:tcBorders>
              <w:top w:val="single" w:sz="4" w:space="0" w:color="auto"/>
              <w:bottom w:val="single" w:sz="4" w:space="0" w:color="auto"/>
            </w:tcBorders>
            <w:vAlign w:val="center"/>
          </w:tcPr>
          <w:p w14:paraId="04EA51B8" w14:textId="77777777" w:rsidR="0074714B" w:rsidRPr="007B50A9" w:rsidRDefault="0074714B" w:rsidP="0074714B">
            <w:pPr>
              <w:spacing w:before="60" w:after="60"/>
              <w:rPr>
                <w:rFonts w:cs="Arial"/>
                <w:b/>
                <w:sz w:val="20"/>
              </w:rPr>
            </w:pPr>
            <w:r w:rsidRPr="007B50A9">
              <w:rPr>
                <w:rFonts w:cs="Arial"/>
                <w:b/>
                <w:sz w:val="20"/>
              </w:rPr>
              <w:t>0900 - 1100</w:t>
            </w:r>
          </w:p>
        </w:tc>
        <w:tc>
          <w:tcPr>
            <w:tcW w:w="10915" w:type="dxa"/>
            <w:gridSpan w:val="2"/>
            <w:tcBorders>
              <w:top w:val="single" w:sz="4" w:space="0" w:color="auto"/>
              <w:bottom w:val="single" w:sz="4" w:space="0" w:color="auto"/>
            </w:tcBorders>
            <w:vAlign w:val="center"/>
          </w:tcPr>
          <w:p w14:paraId="2C4DA1B6" w14:textId="77777777" w:rsidR="0074714B" w:rsidRPr="007B50A9" w:rsidRDefault="0074714B" w:rsidP="0074714B">
            <w:pPr>
              <w:spacing w:before="60" w:after="60"/>
              <w:rPr>
                <w:rFonts w:cs="Arial"/>
                <w:b/>
                <w:sz w:val="20"/>
              </w:rPr>
            </w:pPr>
            <w:r w:rsidRPr="007B50A9">
              <w:rPr>
                <w:rFonts w:cs="Arial"/>
                <w:b/>
                <w:sz w:val="20"/>
              </w:rPr>
              <w:t>Session 9 – Working group reports - plenary</w:t>
            </w:r>
          </w:p>
        </w:tc>
        <w:tc>
          <w:tcPr>
            <w:tcW w:w="2410" w:type="dxa"/>
            <w:tcBorders>
              <w:top w:val="single" w:sz="4" w:space="0" w:color="auto"/>
              <w:bottom w:val="single" w:sz="4" w:space="0" w:color="auto"/>
            </w:tcBorders>
            <w:vAlign w:val="center"/>
          </w:tcPr>
          <w:p w14:paraId="3941A0DA" w14:textId="77777777" w:rsidR="0074714B" w:rsidRPr="007B50A9" w:rsidRDefault="0074714B" w:rsidP="0074714B">
            <w:pPr>
              <w:rPr>
                <w:rFonts w:cs="Arial"/>
                <w:b/>
                <w:color w:val="FF0000"/>
              </w:rPr>
            </w:pPr>
            <w:r w:rsidRPr="007B50A9">
              <w:rPr>
                <w:rFonts w:cs="Arial"/>
                <w:b/>
                <w:color w:val="FF0000"/>
              </w:rPr>
              <w:t>Phil Day</w:t>
            </w:r>
          </w:p>
        </w:tc>
      </w:tr>
      <w:tr w:rsidR="0074714B" w:rsidRPr="007B50A9" w14:paraId="26A9C6F5" w14:textId="77777777" w:rsidTr="0074714B">
        <w:tc>
          <w:tcPr>
            <w:tcW w:w="1418" w:type="dxa"/>
            <w:tcBorders>
              <w:top w:val="single" w:sz="4" w:space="0" w:color="auto"/>
              <w:bottom w:val="nil"/>
            </w:tcBorders>
            <w:vAlign w:val="center"/>
          </w:tcPr>
          <w:p w14:paraId="05522C8E" w14:textId="77777777" w:rsidR="0074714B" w:rsidRPr="007B50A9" w:rsidRDefault="0074714B" w:rsidP="0074714B">
            <w:pPr>
              <w:spacing w:before="60" w:after="60"/>
              <w:rPr>
                <w:rFonts w:cs="Arial"/>
                <w:sz w:val="20"/>
              </w:rPr>
            </w:pPr>
            <w:r w:rsidRPr="007B50A9">
              <w:rPr>
                <w:rFonts w:cs="Arial"/>
                <w:sz w:val="20"/>
              </w:rPr>
              <w:t>0900 - 0905</w:t>
            </w:r>
          </w:p>
        </w:tc>
        <w:tc>
          <w:tcPr>
            <w:tcW w:w="9356" w:type="dxa"/>
            <w:tcBorders>
              <w:top w:val="single" w:sz="4" w:space="0" w:color="auto"/>
              <w:bottom w:val="nil"/>
            </w:tcBorders>
            <w:vAlign w:val="center"/>
          </w:tcPr>
          <w:p w14:paraId="3C83FEEE" w14:textId="77777777" w:rsidR="0074714B" w:rsidRPr="007B50A9" w:rsidRDefault="0074714B" w:rsidP="0074714B">
            <w:pPr>
              <w:spacing w:before="60" w:after="60"/>
              <w:rPr>
                <w:rFonts w:cs="Arial"/>
                <w:sz w:val="20"/>
              </w:rPr>
            </w:pPr>
            <w:r w:rsidRPr="007B50A9">
              <w:rPr>
                <w:rFonts w:cs="Arial"/>
                <w:sz w:val="20"/>
              </w:rPr>
              <w:t>Administrative details</w:t>
            </w:r>
          </w:p>
        </w:tc>
        <w:tc>
          <w:tcPr>
            <w:tcW w:w="3969" w:type="dxa"/>
            <w:gridSpan w:val="2"/>
            <w:tcBorders>
              <w:top w:val="single" w:sz="4" w:space="0" w:color="auto"/>
              <w:bottom w:val="nil"/>
            </w:tcBorders>
            <w:vAlign w:val="center"/>
          </w:tcPr>
          <w:p w14:paraId="2ED7C4E8" w14:textId="77777777" w:rsidR="0074714B" w:rsidRPr="007B50A9" w:rsidRDefault="0074714B" w:rsidP="0074714B">
            <w:pPr>
              <w:rPr>
                <w:rFonts w:cs="Arial"/>
                <w:sz w:val="20"/>
              </w:rPr>
            </w:pPr>
            <w:r w:rsidRPr="007B50A9">
              <w:rPr>
                <w:rFonts w:cs="Arial"/>
                <w:sz w:val="20"/>
              </w:rPr>
              <w:t>Mike Hadley</w:t>
            </w:r>
            <w:r>
              <w:rPr>
                <w:rFonts w:cs="Arial"/>
                <w:sz w:val="20"/>
              </w:rPr>
              <w:t>, IALA</w:t>
            </w:r>
          </w:p>
        </w:tc>
      </w:tr>
      <w:tr w:rsidR="0074714B" w:rsidRPr="007B50A9" w14:paraId="6445F906" w14:textId="77777777" w:rsidTr="0074714B">
        <w:tc>
          <w:tcPr>
            <w:tcW w:w="1418" w:type="dxa"/>
            <w:tcBorders>
              <w:top w:val="single" w:sz="4" w:space="0" w:color="auto"/>
              <w:bottom w:val="nil"/>
            </w:tcBorders>
            <w:vAlign w:val="center"/>
          </w:tcPr>
          <w:p w14:paraId="5A427434" w14:textId="77777777" w:rsidR="0074714B" w:rsidRPr="007B50A9" w:rsidRDefault="0074714B" w:rsidP="0074714B">
            <w:pPr>
              <w:spacing w:before="60" w:after="60"/>
              <w:rPr>
                <w:rFonts w:cs="Arial"/>
                <w:sz w:val="20"/>
              </w:rPr>
            </w:pPr>
            <w:r w:rsidRPr="007B50A9">
              <w:rPr>
                <w:rFonts w:cs="Arial"/>
                <w:sz w:val="20"/>
              </w:rPr>
              <w:t xml:space="preserve">0905 - </w:t>
            </w:r>
            <w:r>
              <w:rPr>
                <w:rFonts w:cs="Arial"/>
                <w:sz w:val="20"/>
              </w:rPr>
              <w:t>100</w:t>
            </w:r>
            <w:r w:rsidRPr="007B50A9">
              <w:rPr>
                <w:rFonts w:cs="Arial"/>
                <w:sz w:val="20"/>
              </w:rPr>
              <w:t>0</w:t>
            </w:r>
          </w:p>
        </w:tc>
        <w:tc>
          <w:tcPr>
            <w:tcW w:w="9356" w:type="dxa"/>
            <w:tcBorders>
              <w:top w:val="single" w:sz="4" w:space="0" w:color="auto"/>
              <w:bottom w:val="nil"/>
            </w:tcBorders>
            <w:vAlign w:val="center"/>
          </w:tcPr>
          <w:p w14:paraId="4270C881" w14:textId="77777777" w:rsidR="0074714B" w:rsidRPr="007B50A9" w:rsidRDefault="0074714B" w:rsidP="0074714B">
            <w:pPr>
              <w:rPr>
                <w:rFonts w:cs="Arial"/>
                <w:sz w:val="20"/>
              </w:rPr>
            </w:pPr>
            <w:r w:rsidRPr="007B50A9">
              <w:rPr>
                <w:rFonts w:cs="Arial"/>
                <w:sz w:val="20"/>
              </w:rPr>
              <w:t>Working Group reports</w:t>
            </w:r>
          </w:p>
        </w:tc>
        <w:tc>
          <w:tcPr>
            <w:tcW w:w="3969" w:type="dxa"/>
            <w:gridSpan w:val="2"/>
            <w:tcBorders>
              <w:top w:val="single" w:sz="4" w:space="0" w:color="auto"/>
              <w:bottom w:val="nil"/>
            </w:tcBorders>
            <w:vAlign w:val="center"/>
          </w:tcPr>
          <w:p w14:paraId="7BC8DFFD" w14:textId="77777777" w:rsidR="0074714B" w:rsidRPr="007B50A9" w:rsidRDefault="0074714B" w:rsidP="0074714B">
            <w:pPr>
              <w:rPr>
                <w:rFonts w:cs="Arial"/>
                <w:sz w:val="20"/>
              </w:rPr>
            </w:pPr>
            <w:r w:rsidRPr="007B50A9">
              <w:rPr>
                <w:rFonts w:cs="Arial"/>
                <w:sz w:val="20"/>
              </w:rPr>
              <w:t>Nick Lemon</w:t>
            </w:r>
            <w:r>
              <w:rPr>
                <w:rFonts w:cs="Arial"/>
                <w:sz w:val="20"/>
              </w:rPr>
              <w:t xml:space="preserve">, AMSA, </w:t>
            </w:r>
            <w:r w:rsidRPr="007B50A9">
              <w:rPr>
                <w:rFonts w:cs="Arial"/>
                <w:sz w:val="20"/>
              </w:rPr>
              <w:t xml:space="preserve">Michael </w:t>
            </w:r>
            <w:proofErr w:type="spellStart"/>
            <w:r w:rsidRPr="007B50A9">
              <w:rPr>
                <w:rFonts w:cs="Arial"/>
                <w:sz w:val="20"/>
              </w:rPr>
              <w:t>Skov</w:t>
            </w:r>
            <w:proofErr w:type="spellEnd"/>
            <w:r>
              <w:rPr>
                <w:rFonts w:cs="Arial"/>
                <w:sz w:val="20"/>
              </w:rPr>
              <w:t xml:space="preserve">, DMA, </w:t>
            </w:r>
            <w:r w:rsidRPr="007B50A9">
              <w:rPr>
                <w:rFonts w:cs="Arial"/>
                <w:sz w:val="20"/>
              </w:rPr>
              <w:t>Ernst Bolt</w:t>
            </w:r>
            <w:r>
              <w:rPr>
                <w:rFonts w:cs="Arial"/>
                <w:sz w:val="20"/>
              </w:rPr>
              <w:t>, RWS</w:t>
            </w:r>
            <w:r w:rsidRPr="007B50A9">
              <w:rPr>
                <w:rFonts w:cs="Arial"/>
                <w:sz w:val="20"/>
              </w:rPr>
              <w:t xml:space="preserve"> &amp; Roger Barker</w:t>
            </w:r>
            <w:r>
              <w:rPr>
                <w:rFonts w:cs="Arial"/>
                <w:sz w:val="20"/>
              </w:rPr>
              <w:t>, THLS</w:t>
            </w:r>
          </w:p>
        </w:tc>
      </w:tr>
      <w:tr w:rsidR="0074714B" w:rsidRPr="007B50A9" w14:paraId="20A32957" w14:textId="77777777" w:rsidTr="0074714B">
        <w:tc>
          <w:tcPr>
            <w:tcW w:w="1418" w:type="dxa"/>
            <w:tcBorders>
              <w:bottom w:val="single" w:sz="4" w:space="0" w:color="auto"/>
            </w:tcBorders>
            <w:shd w:val="clear" w:color="auto" w:fill="D9D9D9"/>
            <w:vAlign w:val="center"/>
          </w:tcPr>
          <w:p w14:paraId="6B6F4ECB" w14:textId="77777777" w:rsidR="0074714B" w:rsidRPr="007B50A9" w:rsidRDefault="0074714B" w:rsidP="0074714B">
            <w:pPr>
              <w:spacing w:before="60" w:after="60"/>
              <w:rPr>
                <w:rFonts w:cs="Arial"/>
                <w:b/>
                <w:color w:val="0000FF"/>
                <w:sz w:val="20"/>
              </w:rPr>
            </w:pPr>
            <w:r w:rsidRPr="007B50A9">
              <w:rPr>
                <w:rFonts w:cs="Arial"/>
                <w:b/>
                <w:color w:val="0000FF"/>
                <w:sz w:val="20"/>
              </w:rPr>
              <w:t>1</w:t>
            </w:r>
            <w:r>
              <w:rPr>
                <w:rFonts w:cs="Arial"/>
                <w:b/>
                <w:color w:val="0000FF"/>
                <w:sz w:val="20"/>
              </w:rPr>
              <w:t>00</w:t>
            </w:r>
            <w:r w:rsidRPr="007B50A9">
              <w:rPr>
                <w:rFonts w:cs="Arial"/>
                <w:b/>
                <w:color w:val="0000FF"/>
                <w:sz w:val="20"/>
              </w:rPr>
              <w:t>0 - 1</w:t>
            </w:r>
            <w:r>
              <w:rPr>
                <w:rFonts w:cs="Arial"/>
                <w:b/>
                <w:color w:val="0000FF"/>
                <w:sz w:val="20"/>
              </w:rPr>
              <w:t>03</w:t>
            </w:r>
            <w:r w:rsidRPr="007B50A9">
              <w:rPr>
                <w:rFonts w:cs="Arial"/>
                <w:b/>
                <w:color w:val="0000FF"/>
                <w:sz w:val="20"/>
              </w:rPr>
              <w:t>0</w:t>
            </w:r>
          </w:p>
        </w:tc>
        <w:tc>
          <w:tcPr>
            <w:tcW w:w="13325" w:type="dxa"/>
            <w:gridSpan w:val="3"/>
            <w:tcBorders>
              <w:bottom w:val="single" w:sz="4" w:space="0" w:color="auto"/>
            </w:tcBorders>
            <w:shd w:val="clear" w:color="auto" w:fill="D9D9D9"/>
            <w:vAlign w:val="center"/>
          </w:tcPr>
          <w:p w14:paraId="282EA600" w14:textId="77777777" w:rsidR="0074714B" w:rsidRPr="007B50A9" w:rsidRDefault="0074714B" w:rsidP="0074714B">
            <w:pPr>
              <w:spacing w:before="60" w:after="60"/>
              <w:rPr>
                <w:rFonts w:cs="Arial"/>
                <w:sz w:val="20"/>
              </w:rPr>
            </w:pPr>
            <w:r w:rsidRPr="007B50A9">
              <w:rPr>
                <w:rFonts w:cs="Arial"/>
                <w:b/>
                <w:color w:val="0000FF"/>
                <w:sz w:val="20"/>
              </w:rPr>
              <w:t>Refreshment Break</w:t>
            </w:r>
          </w:p>
        </w:tc>
      </w:tr>
      <w:tr w:rsidR="0074714B" w:rsidRPr="007B50A9" w14:paraId="7D80299A" w14:textId="77777777" w:rsidTr="0074714B">
        <w:tc>
          <w:tcPr>
            <w:tcW w:w="1418" w:type="dxa"/>
            <w:tcBorders>
              <w:top w:val="single" w:sz="4" w:space="0" w:color="auto"/>
              <w:bottom w:val="nil"/>
            </w:tcBorders>
            <w:vAlign w:val="center"/>
          </w:tcPr>
          <w:p w14:paraId="2E75B231" w14:textId="77777777" w:rsidR="0074714B" w:rsidRPr="007B50A9" w:rsidRDefault="0074714B" w:rsidP="0074714B">
            <w:pPr>
              <w:spacing w:before="60" w:after="60"/>
              <w:rPr>
                <w:rFonts w:cs="Arial"/>
                <w:b/>
                <w:sz w:val="20"/>
              </w:rPr>
            </w:pPr>
            <w:r w:rsidRPr="007B50A9">
              <w:rPr>
                <w:rFonts w:cs="Arial"/>
                <w:b/>
                <w:sz w:val="20"/>
              </w:rPr>
              <w:t>1</w:t>
            </w:r>
            <w:r>
              <w:rPr>
                <w:rFonts w:cs="Arial"/>
                <w:b/>
                <w:sz w:val="20"/>
              </w:rPr>
              <w:t>03</w:t>
            </w:r>
            <w:r w:rsidRPr="007B50A9">
              <w:rPr>
                <w:rFonts w:cs="Arial"/>
                <w:b/>
                <w:sz w:val="20"/>
              </w:rPr>
              <w:t>0 - 1</w:t>
            </w:r>
            <w:r>
              <w:rPr>
                <w:rFonts w:cs="Arial"/>
                <w:b/>
                <w:sz w:val="20"/>
              </w:rPr>
              <w:t>13</w:t>
            </w:r>
            <w:r w:rsidRPr="007B50A9">
              <w:rPr>
                <w:rFonts w:cs="Arial"/>
                <w:b/>
                <w:sz w:val="20"/>
              </w:rPr>
              <w:t>0</w:t>
            </w:r>
          </w:p>
        </w:tc>
        <w:tc>
          <w:tcPr>
            <w:tcW w:w="10915" w:type="dxa"/>
            <w:gridSpan w:val="2"/>
            <w:tcBorders>
              <w:top w:val="single" w:sz="4" w:space="0" w:color="auto"/>
              <w:bottom w:val="nil"/>
            </w:tcBorders>
            <w:vAlign w:val="center"/>
          </w:tcPr>
          <w:p w14:paraId="7441D57E" w14:textId="77777777" w:rsidR="0074714B" w:rsidRPr="007B50A9" w:rsidRDefault="0074714B" w:rsidP="0074714B">
            <w:pPr>
              <w:rPr>
                <w:rFonts w:cs="Arial"/>
                <w:b/>
                <w:color w:val="000000"/>
                <w:sz w:val="20"/>
              </w:rPr>
            </w:pPr>
            <w:r w:rsidRPr="007B50A9">
              <w:rPr>
                <w:rFonts w:cs="Arial"/>
                <w:b/>
                <w:color w:val="000000"/>
                <w:sz w:val="20"/>
              </w:rPr>
              <w:t xml:space="preserve">Session 10 </w:t>
            </w:r>
            <w:r>
              <w:rPr>
                <w:rFonts w:cs="Arial"/>
                <w:b/>
                <w:color w:val="000000"/>
                <w:sz w:val="20"/>
              </w:rPr>
              <w:t>–</w:t>
            </w:r>
            <w:r w:rsidRPr="007B50A9">
              <w:rPr>
                <w:rFonts w:cs="Arial"/>
                <w:b/>
                <w:color w:val="000000"/>
                <w:sz w:val="20"/>
              </w:rPr>
              <w:t xml:space="preserve"> </w:t>
            </w:r>
            <w:r w:rsidRPr="007B50A9">
              <w:rPr>
                <w:rFonts w:cs="Arial"/>
                <w:b/>
                <w:sz w:val="20"/>
              </w:rPr>
              <w:t>W</w:t>
            </w:r>
            <w:r>
              <w:rPr>
                <w:rFonts w:cs="Arial"/>
                <w:b/>
                <w:sz w:val="20"/>
              </w:rPr>
              <w:t>ay ahead</w:t>
            </w:r>
            <w:r w:rsidRPr="007B50A9">
              <w:rPr>
                <w:rFonts w:cs="Arial"/>
                <w:b/>
                <w:color w:val="000000"/>
                <w:sz w:val="20"/>
              </w:rPr>
              <w:t xml:space="preserve"> and closing of workshop</w:t>
            </w:r>
          </w:p>
        </w:tc>
        <w:tc>
          <w:tcPr>
            <w:tcW w:w="2410" w:type="dxa"/>
            <w:tcBorders>
              <w:top w:val="single" w:sz="4" w:space="0" w:color="auto"/>
              <w:bottom w:val="nil"/>
            </w:tcBorders>
            <w:vAlign w:val="center"/>
          </w:tcPr>
          <w:p w14:paraId="1CA83EDB" w14:textId="77777777" w:rsidR="0074714B" w:rsidRPr="007B50A9" w:rsidRDefault="0074714B" w:rsidP="0074714B">
            <w:pPr>
              <w:rPr>
                <w:rFonts w:cs="Arial"/>
                <w:b/>
                <w:color w:val="FF0000"/>
                <w:sz w:val="20"/>
              </w:rPr>
            </w:pPr>
            <w:r w:rsidRPr="007B50A9">
              <w:rPr>
                <w:rFonts w:cs="Arial"/>
                <w:b/>
                <w:color w:val="FF0000"/>
              </w:rPr>
              <w:t>Phil Day</w:t>
            </w:r>
          </w:p>
        </w:tc>
      </w:tr>
      <w:tr w:rsidR="0074714B" w:rsidRPr="007B50A9" w14:paraId="44D20261" w14:textId="77777777" w:rsidTr="0074714B">
        <w:tc>
          <w:tcPr>
            <w:tcW w:w="1418" w:type="dxa"/>
            <w:tcBorders>
              <w:top w:val="single" w:sz="4" w:space="0" w:color="auto"/>
              <w:bottom w:val="nil"/>
            </w:tcBorders>
            <w:vAlign w:val="center"/>
          </w:tcPr>
          <w:p w14:paraId="38C8F52D" w14:textId="77777777" w:rsidR="0074714B" w:rsidRPr="007B50A9" w:rsidRDefault="0074714B" w:rsidP="0074714B">
            <w:pPr>
              <w:spacing w:before="60" w:after="60"/>
              <w:rPr>
                <w:rFonts w:cs="Arial"/>
                <w:sz w:val="20"/>
              </w:rPr>
            </w:pPr>
            <w:r w:rsidRPr="007B50A9">
              <w:rPr>
                <w:rFonts w:cs="Arial"/>
                <w:sz w:val="20"/>
              </w:rPr>
              <w:t>1</w:t>
            </w:r>
            <w:r>
              <w:rPr>
                <w:rFonts w:cs="Arial"/>
                <w:sz w:val="20"/>
              </w:rPr>
              <w:t>03</w:t>
            </w:r>
            <w:r w:rsidRPr="007B50A9">
              <w:rPr>
                <w:rFonts w:cs="Arial"/>
                <w:sz w:val="20"/>
              </w:rPr>
              <w:t>0 - 1</w:t>
            </w:r>
            <w:r>
              <w:rPr>
                <w:rFonts w:cs="Arial"/>
                <w:sz w:val="20"/>
              </w:rPr>
              <w:t>10</w:t>
            </w:r>
            <w:r w:rsidRPr="007B50A9">
              <w:rPr>
                <w:rFonts w:cs="Arial"/>
                <w:sz w:val="20"/>
              </w:rPr>
              <w:t>0</w:t>
            </w:r>
          </w:p>
        </w:tc>
        <w:tc>
          <w:tcPr>
            <w:tcW w:w="9356" w:type="dxa"/>
            <w:tcBorders>
              <w:top w:val="single" w:sz="4" w:space="0" w:color="auto"/>
              <w:bottom w:val="nil"/>
            </w:tcBorders>
            <w:vAlign w:val="center"/>
          </w:tcPr>
          <w:p w14:paraId="10729F7C" w14:textId="77777777" w:rsidR="0074714B" w:rsidRPr="007B50A9" w:rsidRDefault="0074714B" w:rsidP="0074714B">
            <w:pPr>
              <w:rPr>
                <w:rFonts w:cs="Arial"/>
                <w:sz w:val="20"/>
              </w:rPr>
            </w:pPr>
            <w:r w:rsidRPr="007B50A9">
              <w:rPr>
                <w:rFonts w:cs="Arial"/>
                <w:color w:val="000000"/>
                <w:sz w:val="20"/>
              </w:rPr>
              <w:t>Way ahead with IALA Recommendation O-139</w:t>
            </w:r>
          </w:p>
        </w:tc>
        <w:tc>
          <w:tcPr>
            <w:tcW w:w="3969" w:type="dxa"/>
            <w:gridSpan w:val="2"/>
            <w:tcBorders>
              <w:top w:val="single" w:sz="4" w:space="0" w:color="auto"/>
              <w:bottom w:val="nil"/>
            </w:tcBorders>
            <w:vAlign w:val="center"/>
          </w:tcPr>
          <w:p w14:paraId="185D0D40" w14:textId="77777777" w:rsidR="0074714B" w:rsidRPr="007B50A9" w:rsidRDefault="0074714B" w:rsidP="0074714B">
            <w:pPr>
              <w:rPr>
                <w:rFonts w:cs="Arial"/>
                <w:sz w:val="20"/>
              </w:rPr>
            </w:pPr>
            <w:r w:rsidRPr="007B50A9">
              <w:rPr>
                <w:rFonts w:cs="Arial"/>
                <w:sz w:val="20"/>
              </w:rPr>
              <w:t>Roger Barker</w:t>
            </w:r>
            <w:r>
              <w:rPr>
                <w:rFonts w:cs="Arial"/>
                <w:sz w:val="20"/>
              </w:rPr>
              <w:t>, THLS</w:t>
            </w:r>
          </w:p>
        </w:tc>
      </w:tr>
      <w:tr w:rsidR="0074714B" w:rsidRPr="007B50A9" w14:paraId="1C3A0AE9" w14:textId="77777777" w:rsidTr="0074714B">
        <w:tc>
          <w:tcPr>
            <w:tcW w:w="1418" w:type="dxa"/>
            <w:tcBorders>
              <w:top w:val="single" w:sz="4" w:space="0" w:color="auto"/>
              <w:bottom w:val="single" w:sz="4" w:space="0" w:color="auto"/>
            </w:tcBorders>
            <w:vAlign w:val="center"/>
          </w:tcPr>
          <w:p w14:paraId="47B20A92" w14:textId="77777777" w:rsidR="0074714B" w:rsidRPr="007B50A9" w:rsidRDefault="0074714B" w:rsidP="0074714B">
            <w:pPr>
              <w:spacing w:before="60" w:after="60"/>
              <w:rPr>
                <w:rFonts w:cs="Arial"/>
                <w:sz w:val="20"/>
              </w:rPr>
            </w:pPr>
            <w:r w:rsidRPr="007B50A9">
              <w:rPr>
                <w:rFonts w:cs="Arial"/>
                <w:sz w:val="20"/>
              </w:rPr>
              <w:t>11</w:t>
            </w:r>
            <w:r>
              <w:rPr>
                <w:rFonts w:cs="Arial"/>
                <w:sz w:val="20"/>
              </w:rPr>
              <w:t>0</w:t>
            </w:r>
            <w:r w:rsidRPr="007B50A9">
              <w:rPr>
                <w:rFonts w:cs="Arial"/>
                <w:sz w:val="20"/>
              </w:rPr>
              <w:t>0 - 11</w:t>
            </w:r>
            <w:r>
              <w:rPr>
                <w:rFonts w:cs="Arial"/>
                <w:sz w:val="20"/>
              </w:rPr>
              <w:t>2</w:t>
            </w:r>
            <w:r w:rsidRPr="007B50A9">
              <w:rPr>
                <w:rFonts w:cs="Arial"/>
                <w:sz w:val="20"/>
              </w:rPr>
              <w:t>0</w:t>
            </w:r>
          </w:p>
        </w:tc>
        <w:tc>
          <w:tcPr>
            <w:tcW w:w="9356" w:type="dxa"/>
            <w:tcBorders>
              <w:top w:val="single" w:sz="4" w:space="0" w:color="auto"/>
              <w:bottom w:val="single" w:sz="4" w:space="0" w:color="auto"/>
            </w:tcBorders>
            <w:vAlign w:val="center"/>
          </w:tcPr>
          <w:p w14:paraId="144C59E2" w14:textId="77777777" w:rsidR="0074714B" w:rsidRPr="007B50A9" w:rsidRDefault="0074714B" w:rsidP="0074714B">
            <w:pPr>
              <w:rPr>
                <w:rFonts w:cs="Arial"/>
                <w:sz w:val="20"/>
              </w:rPr>
            </w:pPr>
            <w:r w:rsidRPr="007B50A9">
              <w:rPr>
                <w:rFonts w:cs="Arial"/>
                <w:sz w:val="20"/>
              </w:rPr>
              <w:t>Workshop conclusion</w:t>
            </w:r>
          </w:p>
        </w:tc>
        <w:tc>
          <w:tcPr>
            <w:tcW w:w="3969" w:type="dxa"/>
            <w:gridSpan w:val="2"/>
            <w:tcBorders>
              <w:top w:val="single" w:sz="4" w:space="0" w:color="auto"/>
              <w:bottom w:val="single" w:sz="4" w:space="0" w:color="auto"/>
            </w:tcBorders>
            <w:vAlign w:val="center"/>
          </w:tcPr>
          <w:p w14:paraId="5020FA95" w14:textId="77777777" w:rsidR="0074714B" w:rsidRPr="007B50A9" w:rsidRDefault="0074714B" w:rsidP="0074714B">
            <w:pPr>
              <w:rPr>
                <w:rFonts w:cs="Arial"/>
                <w:color w:val="000000"/>
                <w:sz w:val="20"/>
              </w:rPr>
            </w:pPr>
            <w:r w:rsidRPr="007B50A9">
              <w:rPr>
                <w:rFonts w:cs="Arial"/>
                <w:color w:val="000000"/>
                <w:sz w:val="20"/>
              </w:rPr>
              <w:t>Phil Day</w:t>
            </w:r>
            <w:r>
              <w:rPr>
                <w:rFonts w:cs="Arial"/>
                <w:color w:val="000000"/>
                <w:sz w:val="20"/>
              </w:rPr>
              <w:t>, NLB</w:t>
            </w:r>
          </w:p>
        </w:tc>
      </w:tr>
      <w:tr w:rsidR="0074714B" w:rsidRPr="007B50A9" w14:paraId="0468C3EA" w14:textId="77777777" w:rsidTr="0074714B">
        <w:tc>
          <w:tcPr>
            <w:tcW w:w="1418" w:type="dxa"/>
            <w:tcBorders>
              <w:top w:val="single" w:sz="4" w:space="0" w:color="auto"/>
              <w:bottom w:val="single" w:sz="4" w:space="0" w:color="auto"/>
            </w:tcBorders>
            <w:vAlign w:val="center"/>
          </w:tcPr>
          <w:p w14:paraId="79C14BE1" w14:textId="77777777" w:rsidR="0074714B" w:rsidRPr="007B50A9" w:rsidRDefault="0074714B" w:rsidP="0074714B">
            <w:pPr>
              <w:spacing w:before="60" w:after="60"/>
              <w:rPr>
                <w:rFonts w:cs="Arial"/>
                <w:sz w:val="20"/>
              </w:rPr>
            </w:pPr>
            <w:r w:rsidRPr="007B50A9">
              <w:rPr>
                <w:rFonts w:cs="Arial"/>
                <w:sz w:val="20"/>
              </w:rPr>
              <w:t>11</w:t>
            </w:r>
            <w:r>
              <w:rPr>
                <w:rFonts w:cs="Arial"/>
                <w:sz w:val="20"/>
              </w:rPr>
              <w:t>2</w:t>
            </w:r>
            <w:r w:rsidRPr="007B50A9">
              <w:rPr>
                <w:rFonts w:cs="Arial"/>
                <w:sz w:val="20"/>
              </w:rPr>
              <w:t>0 - 1</w:t>
            </w:r>
            <w:r>
              <w:rPr>
                <w:rFonts w:cs="Arial"/>
                <w:sz w:val="20"/>
              </w:rPr>
              <w:t>13</w:t>
            </w:r>
            <w:r w:rsidRPr="007B50A9">
              <w:rPr>
                <w:rFonts w:cs="Arial"/>
                <w:sz w:val="20"/>
              </w:rPr>
              <w:t>0</w:t>
            </w:r>
          </w:p>
        </w:tc>
        <w:tc>
          <w:tcPr>
            <w:tcW w:w="9356" w:type="dxa"/>
            <w:tcBorders>
              <w:top w:val="single" w:sz="4" w:space="0" w:color="auto"/>
              <w:bottom w:val="single" w:sz="4" w:space="0" w:color="auto"/>
            </w:tcBorders>
            <w:vAlign w:val="center"/>
          </w:tcPr>
          <w:p w14:paraId="078902A2" w14:textId="77777777" w:rsidR="0074714B" w:rsidRPr="007B50A9" w:rsidRDefault="0074714B" w:rsidP="0074714B">
            <w:pPr>
              <w:rPr>
                <w:rFonts w:cs="Arial"/>
                <w:sz w:val="20"/>
              </w:rPr>
            </w:pPr>
            <w:r w:rsidRPr="007B50A9">
              <w:rPr>
                <w:rFonts w:cs="Arial"/>
                <w:sz w:val="20"/>
              </w:rPr>
              <w:t>Closure</w:t>
            </w:r>
          </w:p>
        </w:tc>
        <w:tc>
          <w:tcPr>
            <w:tcW w:w="3969" w:type="dxa"/>
            <w:gridSpan w:val="2"/>
            <w:tcBorders>
              <w:top w:val="single" w:sz="4" w:space="0" w:color="auto"/>
              <w:bottom w:val="single" w:sz="4" w:space="0" w:color="auto"/>
            </w:tcBorders>
            <w:vAlign w:val="center"/>
          </w:tcPr>
          <w:p w14:paraId="2E36B920" w14:textId="77777777" w:rsidR="0074714B" w:rsidRPr="007B50A9" w:rsidRDefault="0074714B" w:rsidP="0074714B">
            <w:pPr>
              <w:rPr>
                <w:rFonts w:cs="Arial"/>
                <w:color w:val="000000"/>
                <w:sz w:val="20"/>
              </w:rPr>
            </w:pPr>
          </w:p>
        </w:tc>
      </w:tr>
      <w:tr w:rsidR="0074714B" w:rsidRPr="007B50A9" w14:paraId="1A412AE5" w14:textId="77777777" w:rsidTr="0074714B">
        <w:tc>
          <w:tcPr>
            <w:tcW w:w="1418" w:type="dxa"/>
            <w:shd w:val="clear" w:color="auto" w:fill="D9D9D9"/>
            <w:vAlign w:val="center"/>
          </w:tcPr>
          <w:p w14:paraId="42309FD4" w14:textId="77777777" w:rsidR="0074714B" w:rsidRPr="007B50A9" w:rsidRDefault="0074714B" w:rsidP="0074714B">
            <w:pPr>
              <w:spacing w:before="60" w:after="60"/>
              <w:rPr>
                <w:rFonts w:cs="Arial"/>
                <w:b/>
                <w:color w:val="0000FF"/>
                <w:sz w:val="20"/>
              </w:rPr>
            </w:pPr>
            <w:r>
              <w:rPr>
                <w:rFonts w:cs="Arial"/>
                <w:b/>
                <w:color w:val="0000FF"/>
                <w:sz w:val="20"/>
              </w:rPr>
              <w:t>12</w:t>
            </w:r>
            <w:r w:rsidRPr="007B50A9">
              <w:rPr>
                <w:rFonts w:cs="Arial"/>
                <w:b/>
                <w:color w:val="0000FF"/>
                <w:sz w:val="20"/>
              </w:rPr>
              <w:t>00</w:t>
            </w:r>
          </w:p>
        </w:tc>
        <w:tc>
          <w:tcPr>
            <w:tcW w:w="13325" w:type="dxa"/>
            <w:gridSpan w:val="3"/>
            <w:shd w:val="clear" w:color="auto" w:fill="D9D9D9"/>
            <w:vAlign w:val="center"/>
          </w:tcPr>
          <w:p w14:paraId="5E706E37" w14:textId="77777777" w:rsidR="0074714B" w:rsidRPr="007B50A9" w:rsidRDefault="0074714B" w:rsidP="0074714B">
            <w:pPr>
              <w:spacing w:before="60" w:after="60"/>
              <w:rPr>
                <w:rFonts w:cs="Arial"/>
                <w:color w:val="0000FF"/>
                <w:sz w:val="20"/>
              </w:rPr>
            </w:pPr>
            <w:r w:rsidRPr="007B50A9">
              <w:rPr>
                <w:rFonts w:cs="Arial"/>
                <w:b/>
                <w:color w:val="0000FF"/>
                <w:sz w:val="20"/>
              </w:rPr>
              <w:t>End of Workshop</w:t>
            </w:r>
          </w:p>
        </w:tc>
      </w:tr>
    </w:tbl>
    <w:p w14:paraId="511750C8" w14:textId="77777777" w:rsidR="0074714B" w:rsidRPr="007B50A9" w:rsidRDefault="0074714B" w:rsidP="0074714B"/>
    <w:p w14:paraId="4DB0156B" w14:textId="77777777" w:rsidR="0074714B" w:rsidRPr="009069FE" w:rsidRDefault="0074714B" w:rsidP="0074714B">
      <w:pPr>
        <w:pStyle w:val="BodyText"/>
      </w:pPr>
    </w:p>
    <w:p w14:paraId="1713EBDE" w14:textId="77777777" w:rsidR="004B167A" w:rsidRPr="009069FE" w:rsidRDefault="004B167A" w:rsidP="004B167A"/>
    <w:p w14:paraId="724C576C" w14:textId="77777777" w:rsidR="004B167A" w:rsidRPr="009069FE" w:rsidRDefault="004B167A" w:rsidP="004B167A">
      <w:pPr>
        <w:sectPr w:rsidR="004B167A" w:rsidRPr="009069FE" w:rsidSect="004B167A">
          <w:headerReference w:type="first" r:id="rId57"/>
          <w:footerReference w:type="first" r:id="rId58"/>
          <w:pgSz w:w="16838" w:h="11906" w:orient="landscape"/>
          <w:pgMar w:top="1134" w:right="1134" w:bottom="1134" w:left="1134" w:header="708" w:footer="708" w:gutter="0"/>
          <w:cols w:space="708"/>
          <w:titlePg/>
          <w:docGrid w:linePitch="360"/>
        </w:sectPr>
      </w:pPr>
    </w:p>
    <w:p w14:paraId="091DF521" w14:textId="11F995E0" w:rsidR="004B167A" w:rsidRPr="009069FE" w:rsidRDefault="004B167A" w:rsidP="00555032">
      <w:pPr>
        <w:pStyle w:val="Annex"/>
      </w:pPr>
      <w:bookmarkStart w:id="50" w:name="_Ref211656489"/>
      <w:bookmarkStart w:id="51" w:name="_Toc231021053"/>
      <w:r w:rsidRPr="009069FE">
        <w:lastRenderedPageBreak/>
        <w:t xml:space="preserve">Workshop </w:t>
      </w:r>
      <w:r w:rsidR="00CF5040" w:rsidRPr="009069FE">
        <w:t>input</w:t>
      </w:r>
      <w:r w:rsidR="004C557B" w:rsidRPr="009069FE">
        <w:t xml:space="preserve"> and </w:t>
      </w:r>
      <w:r w:rsidRPr="009069FE">
        <w:t>Output Papers</w:t>
      </w:r>
      <w:bookmarkEnd w:id="50"/>
      <w:bookmarkEnd w:id="51"/>
    </w:p>
    <w:p w14:paraId="718E0A31" w14:textId="569AD466" w:rsidR="00F059CE" w:rsidRPr="009069FE" w:rsidRDefault="00F059CE" w:rsidP="007F267E">
      <w:pPr>
        <w:pStyle w:val="BodyText"/>
      </w:pPr>
      <w:r w:rsidRPr="009069FE">
        <w:t>T</w:t>
      </w:r>
      <w:r w:rsidR="006B02A6" w:rsidRPr="009069FE">
        <w:t>ogether with the presentations made during sessions 2 – 7, t</w:t>
      </w:r>
      <w:r w:rsidRPr="009069FE">
        <w:t xml:space="preserve">he following papers were </w:t>
      </w:r>
      <w:r w:rsidR="006B02A6" w:rsidRPr="009069FE">
        <w:t>input to the workshop.</w:t>
      </w:r>
    </w:p>
    <w:p w14:paraId="57A7E049" w14:textId="5FEC65F1" w:rsidR="004C557B" w:rsidRPr="009069FE" w:rsidRDefault="004C557B" w:rsidP="00CF5040">
      <w:pPr>
        <w:pStyle w:val="AnnexHead1"/>
      </w:pPr>
      <w:r w:rsidRPr="009069FE">
        <w:t>Input Papers</w:t>
      </w:r>
    </w:p>
    <w:p w14:paraId="5E5437C5" w14:textId="29E17E27" w:rsidR="004C557B" w:rsidRPr="009069FE" w:rsidRDefault="0074714B" w:rsidP="0074714B">
      <w:pPr>
        <w:pStyle w:val="List1"/>
        <w:numPr>
          <w:ilvl w:val="0"/>
          <w:numId w:val="35"/>
        </w:numPr>
        <w:tabs>
          <w:tab w:val="clear" w:pos="709"/>
        </w:tabs>
        <w:spacing w:after="360"/>
        <w:ind w:left="567"/>
      </w:pPr>
      <w:r>
        <w:t>Latest version of the revised IALA Recommendation O-</w:t>
      </w:r>
      <w:r w:rsidR="00F666B2">
        <w:t>139 on the marling of Man-made O</w:t>
      </w:r>
      <w:r>
        <w:t>ffshore Structures.</w:t>
      </w:r>
    </w:p>
    <w:p w14:paraId="731B0217" w14:textId="044EA1F5" w:rsidR="00F059CE" w:rsidRPr="009069FE" w:rsidRDefault="004C557B" w:rsidP="00CF5040">
      <w:pPr>
        <w:pStyle w:val="AnnexHead1"/>
      </w:pPr>
      <w:r w:rsidRPr="009069FE">
        <w:t>Output papers</w:t>
      </w:r>
    </w:p>
    <w:p w14:paraId="4AB16A12" w14:textId="450BA0F9" w:rsidR="00F666B2" w:rsidRDefault="00F666B2" w:rsidP="00F666B2">
      <w:pPr>
        <w:pStyle w:val="List1"/>
        <w:numPr>
          <w:ilvl w:val="0"/>
          <w:numId w:val="40"/>
        </w:numPr>
      </w:pPr>
      <w:r>
        <w:t>Workshop draft report (open for comment until 7 June 2013).</w:t>
      </w:r>
    </w:p>
    <w:p w14:paraId="0201FB35" w14:textId="67745854" w:rsidR="00231057" w:rsidRDefault="00231057" w:rsidP="00F666B2">
      <w:pPr>
        <w:pStyle w:val="List1"/>
        <w:numPr>
          <w:ilvl w:val="0"/>
          <w:numId w:val="40"/>
        </w:numPr>
      </w:pPr>
      <w:r>
        <w:t>A draft revised IALA recommendation O-139 was sent for inter-sessional work before being submitted as an input paper to ANM21</w:t>
      </w:r>
      <w:r w:rsidR="002A1B56">
        <w:t xml:space="preserve"> and distribution to the workshop delegates</w:t>
      </w:r>
      <w:r>
        <w:t>.</w:t>
      </w:r>
    </w:p>
    <w:p w14:paraId="756D78D6" w14:textId="339C8513" w:rsidR="002A1B56" w:rsidRDefault="002A1B56" w:rsidP="00F666B2">
      <w:pPr>
        <w:pStyle w:val="List1"/>
        <w:numPr>
          <w:ilvl w:val="0"/>
          <w:numId w:val="40"/>
        </w:numPr>
      </w:pPr>
      <w:r>
        <w:t>The working papers from the three Working Groups were posted to the ftp server</w:t>
      </w:r>
      <w:r w:rsidR="00725348">
        <w:t xml:space="preserve"> and will be inputs to ANM21</w:t>
      </w:r>
      <w:r>
        <w:t>.</w:t>
      </w:r>
    </w:p>
    <w:p w14:paraId="6DD901C7" w14:textId="0578AFEE" w:rsidR="004C557B" w:rsidRPr="009069FE" w:rsidRDefault="004C557B" w:rsidP="004C557B">
      <w:pPr>
        <w:spacing w:after="360"/>
        <w:ind w:left="1985" w:hanging="1985"/>
      </w:pPr>
    </w:p>
    <w:p w14:paraId="7129FEA5" w14:textId="77777777" w:rsidR="00F059CE" w:rsidRPr="009069FE" w:rsidRDefault="00F059CE" w:rsidP="00F059CE"/>
    <w:p w14:paraId="215FC129" w14:textId="77777777" w:rsidR="000E7A0E" w:rsidRPr="009069FE" w:rsidRDefault="000E7A0E" w:rsidP="00555032">
      <w:pPr>
        <w:pStyle w:val="Annex"/>
        <w:sectPr w:rsidR="000E7A0E" w:rsidRPr="009069FE" w:rsidSect="006419DC">
          <w:headerReference w:type="first" r:id="rId59"/>
          <w:footerReference w:type="first" r:id="rId60"/>
          <w:pgSz w:w="11906" w:h="16838"/>
          <w:pgMar w:top="1134" w:right="1134" w:bottom="1134" w:left="1134" w:header="708" w:footer="708" w:gutter="0"/>
          <w:cols w:space="708"/>
          <w:titlePg/>
          <w:docGrid w:linePitch="360"/>
        </w:sectPr>
      </w:pPr>
      <w:bookmarkStart w:id="52" w:name="_Ref211656249"/>
      <w:bookmarkStart w:id="53" w:name="_Ref211656372"/>
    </w:p>
    <w:p w14:paraId="47501688" w14:textId="56630DE2" w:rsidR="00F37A8F" w:rsidRPr="009069FE" w:rsidRDefault="0076720B" w:rsidP="00555032">
      <w:pPr>
        <w:pStyle w:val="Annex"/>
      </w:pPr>
      <w:bookmarkStart w:id="54" w:name="_Ref213709087"/>
      <w:bookmarkStart w:id="55" w:name="_Toc231021054"/>
      <w:r w:rsidRPr="009069FE">
        <w:lastRenderedPageBreak/>
        <w:t>Workshop C</w:t>
      </w:r>
      <w:r w:rsidR="00DC256D" w:rsidRPr="009069FE">
        <w:t>onclusions</w:t>
      </w:r>
      <w:bookmarkEnd w:id="52"/>
      <w:bookmarkEnd w:id="53"/>
      <w:bookmarkEnd w:id="54"/>
      <w:bookmarkEnd w:id="55"/>
    </w:p>
    <w:p w14:paraId="4BE1563C" w14:textId="77777777" w:rsidR="004562E9" w:rsidRDefault="004562E9" w:rsidP="004562E9">
      <w:pPr>
        <w:pStyle w:val="List1"/>
        <w:numPr>
          <w:ilvl w:val="0"/>
          <w:numId w:val="43"/>
        </w:numPr>
        <w:tabs>
          <w:tab w:val="clear" w:pos="709"/>
          <w:tab w:val="num" w:pos="567"/>
        </w:tabs>
        <w:ind w:left="567"/>
      </w:pPr>
      <w:r>
        <w:t>The attendees of the workshop worked cohesively together and were very productive.</w:t>
      </w:r>
    </w:p>
    <w:p w14:paraId="1EB61321" w14:textId="77777777" w:rsidR="004562E9" w:rsidRDefault="004562E9" w:rsidP="004562E9">
      <w:pPr>
        <w:pStyle w:val="List1"/>
        <w:numPr>
          <w:ilvl w:val="0"/>
          <w:numId w:val="2"/>
        </w:numPr>
        <w:tabs>
          <w:tab w:val="clear" w:pos="709"/>
          <w:tab w:val="num" w:pos="567"/>
        </w:tabs>
        <w:ind w:left="567"/>
      </w:pPr>
      <w:r>
        <w:t>The ANM Committee members appreciated the attendance and participation by the non-member delegates.</w:t>
      </w:r>
    </w:p>
    <w:p w14:paraId="4A08942E" w14:textId="77777777" w:rsidR="004562E9" w:rsidRDefault="004562E9" w:rsidP="004562E9">
      <w:pPr>
        <w:pStyle w:val="List1"/>
        <w:numPr>
          <w:ilvl w:val="0"/>
          <w:numId w:val="2"/>
        </w:numPr>
        <w:tabs>
          <w:tab w:val="clear" w:pos="709"/>
          <w:tab w:val="num" w:pos="567"/>
        </w:tabs>
        <w:ind w:left="567"/>
      </w:pPr>
      <w:r>
        <w:t xml:space="preserve">The quality and relevance of the presentations provided to the workshop were appreciated by all attendees and set the scene for the work that followed. </w:t>
      </w:r>
    </w:p>
    <w:p w14:paraId="46299595" w14:textId="77777777" w:rsidR="004562E9" w:rsidRDefault="004562E9" w:rsidP="004562E9">
      <w:pPr>
        <w:pStyle w:val="List1"/>
        <w:numPr>
          <w:ilvl w:val="0"/>
          <w:numId w:val="2"/>
        </w:numPr>
        <w:tabs>
          <w:tab w:val="clear" w:pos="709"/>
          <w:tab w:val="num" w:pos="567"/>
        </w:tabs>
        <w:ind w:left="567"/>
      </w:pPr>
      <w:r>
        <w:t>During the presentations it became apparent that:</w:t>
      </w:r>
    </w:p>
    <w:p w14:paraId="445C4C0C" w14:textId="77777777" w:rsidR="004562E9" w:rsidRDefault="004562E9" w:rsidP="004562E9">
      <w:pPr>
        <w:pStyle w:val="Bullet1"/>
        <w:tabs>
          <w:tab w:val="num" w:pos="1134"/>
        </w:tabs>
      </w:pPr>
      <w:r>
        <w:t>Early and widespread stakeholder involvement and buy in to the Marine Spatial Planning process is essential;</w:t>
      </w:r>
    </w:p>
    <w:p w14:paraId="23DE36D0" w14:textId="77777777" w:rsidR="004562E9" w:rsidRDefault="004562E9" w:rsidP="004562E9">
      <w:pPr>
        <w:pStyle w:val="Bullet1"/>
        <w:tabs>
          <w:tab w:val="num" w:pos="1134"/>
        </w:tabs>
      </w:pPr>
      <w:r>
        <w:t>Marine Spatial Planning requires a single point of leadership for facilitating engagement in the process and assist with inter-stakeholder co-operation at the national and international level.</w:t>
      </w:r>
    </w:p>
    <w:p w14:paraId="1EE983DC" w14:textId="77777777" w:rsidR="004562E9" w:rsidRDefault="004562E9" w:rsidP="004562E9">
      <w:pPr>
        <w:pStyle w:val="Bullet1"/>
        <w:tabs>
          <w:tab w:val="num" w:pos="1134"/>
        </w:tabs>
      </w:pPr>
      <w:r>
        <w:t>A GIS is considered to be an essential tool for supporting the Marine Spatial Planning process.</w:t>
      </w:r>
    </w:p>
    <w:p w14:paraId="7F744E88" w14:textId="77777777" w:rsidR="004562E9" w:rsidRDefault="004562E9" w:rsidP="004562E9">
      <w:pPr>
        <w:pStyle w:val="Bullet1"/>
        <w:tabs>
          <w:tab w:val="num" w:pos="1134"/>
        </w:tabs>
      </w:pPr>
      <w:r>
        <w:t xml:space="preserve">A GIS </w:t>
      </w:r>
      <w:proofErr w:type="spellStart"/>
      <w:r>
        <w:t>webservice</w:t>
      </w:r>
      <w:proofErr w:type="spellEnd"/>
      <w:r>
        <w:t xml:space="preserve"> to facilitate consultation and promulgation of information to assist and improve the quality of decisions made in the process of formulating a Marine Spatial Plan is recommended.</w:t>
      </w:r>
    </w:p>
    <w:p w14:paraId="2BF5BFC7" w14:textId="77777777" w:rsidR="004562E9" w:rsidRDefault="004562E9" w:rsidP="004562E9">
      <w:pPr>
        <w:pStyle w:val="Bullet1"/>
        <w:tabs>
          <w:tab w:val="num" w:pos="1134"/>
        </w:tabs>
      </w:pPr>
      <w:r>
        <w:t>Geographical information that aligns with standards contained in the IHO’s developing S-100 Geospatial Information Registry will be increasingly helpful for Marine Spatial Planning, noting that IALA is working on two S-100 domains, VTS and AtoN.</w:t>
      </w:r>
    </w:p>
    <w:p w14:paraId="0DCAFF40" w14:textId="77777777" w:rsidR="004562E9" w:rsidRDefault="004562E9" w:rsidP="004562E9">
      <w:pPr>
        <w:pStyle w:val="Bullet1"/>
        <w:tabs>
          <w:tab w:val="num" w:pos="1134"/>
        </w:tabs>
      </w:pPr>
      <w:r>
        <w:t>Marine Spatial Planning benefits from the sharing of information across international borders;</w:t>
      </w:r>
    </w:p>
    <w:p w14:paraId="3FAEF871" w14:textId="77777777" w:rsidR="004562E9" w:rsidRDefault="004562E9" w:rsidP="004562E9">
      <w:pPr>
        <w:pStyle w:val="Bullet1"/>
        <w:tabs>
          <w:tab w:val="num" w:pos="1134"/>
        </w:tabs>
      </w:pPr>
      <w:r>
        <w:t>IALA members are recommended to participate in the Marine Spatial Planning process and encourage other relevant stakeholders to liaise with the appropriate Marine Spatial Planning body;</w:t>
      </w:r>
    </w:p>
    <w:p w14:paraId="367DD7C0" w14:textId="77777777" w:rsidR="004562E9" w:rsidRDefault="004562E9" w:rsidP="004562E9">
      <w:pPr>
        <w:pStyle w:val="Bullet1"/>
        <w:tabs>
          <w:tab w:val="num" w:pos="1134"/>
        </w:tabs>
      </w:pPr>
      <w:r>
        <w:t xml:space="preserve">It is suggested that a study on the potential impact on radar and radio transmissions and coverage be considered during the planning process for a </w:t>
      </w:r>
      <w:proofErr w:type="spellStart"/>
      <w:r>
        <w:t>windfarm</w:t>
      </w:r>
      <w:proofErr w:type="spellEnd"/>
      <w:r>
        <w:t>;</w:t>
      </w:r>
    </w:p>
    <w:p w14:paraId="14CAAC48" w14:textId="77777777" w:rsidR="004562E9" w:rsidRPr="00E44D96" w:rsidRDefault="004562E9" w:rsidP="004562E9">
      <w:pPr>
        <w:pStyle w:val="Bullet1"/>
        <w:tabs>
          <w:tab w:val="num" w:pos="1134"/>
        </w:tabs>
      </w:pPr>
      <w:r w:rsidRPr="00AF6217">
        <w:rPr>
          <w:rFonts w:eastAsiaTheme="minorEastAsia"/>
          <w:lang w:val="en-US" w:eastAsia="ja-JP"/>
        </w:rPr>
        <w:t>Notwithstanding their limitations, which should be taken into account, the use of virtual AIS AtoN may assist in the promulgation of important safety information during the construction phases of OREIs</w:t>
      </w:r>
      <w:r>
        <w:rPr>
          <w:rFonts w:eastAsiaTheme="minorEastAsia"/>
          <w:lang w:val="en-US" w:eastAsia="ja-JP"/>
        </w:rPr>
        <w:t>, on a case-by-case basis, as determined by the Competent Authority;</w:t>
      </w:r>
    </w:p>
    <w:p w14:paraId="111658F5" w14:textId="3E3FFD3B" w:rsidR="009A76F0" w:rsidRPr="009069FE" w:rsidRDefault="004562E9" w:rsidP="004562E9">
      <w:pPr>
        <w:pStyle w:val="Bullet1"/>
      </w:pPr>
      <w:r>
        <w:t>Risk mitigation control measures, such as VTS and other AtoN, may need to be amended as a Marine Spatial Plan continues to develop, to ensure safe and efficient use of the sea for all stakeholders.</w:t>
      </w:r>
    </w:p>
    <w:sectPr w:rsidR="009A76F0" w:rsidRPr="009069FE" w:rsidSect="009A76F0">
      <w:headerReference w:type="first" r:id="rId61"/>
      <w:footerReference w:type="first" r:id="rId62"/>
      <w:pgSz w:w="11906" w:h="16838"/>
      <w:pgMar w:top="1134" w:right="1134" w:bottom="1134" w:left="1134"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6FC98AC" w14:textId="77777777" w:rsidR="002A1B56" w:rsidRDefault="002A1B56" w:rsidP="00D319DD">
      <w:r>
        <w:separator/>
      </w:r>
    </w:p>
  </w:endnote>
  <w:endnote w:type="continuationSeparator" w:id="0">
    <w:p w14:paraId="2005EC86" w14:textId="77777777" w:rsidR="002A1B56" w:rsidRDefault="002A1B56"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PMingLiU">
    <w:altName w:val="新細明體"/>
    <w:charset w:val="88"/>
    <w:family w:val="roman"/>
    <w:pitch w:val="variable"/>
    <w:sig w:usb0="A00002FF" w:usb1="28CFFCFA" w:usb2="00000016" w:usb3="00000000" w:csb0="00100001" w:csb1="00000000"/>
  </w:font>
  <w:font w:name="MS Mincho">
    <w:altName w:val="ＭＳ 明朝"/>
    <w:charset w:val="80"/>
    <w:family w:val="modern"/>
    <w:pitch w:val="fixed"/>
    <w:sig w:usb0="E00002FF" w:usb1="6AC7FDFB" w:usb2="00000012" w:usb3="00000000" w:csb0="0002009F" w:csb1="00000000"/>
  </w:font>
  <w:font w:name="ＭＳ 明朝">
    <w:charset w:val="4E"/>
    <w:family w:val="auto"/>
    <w:pitch w:val="variable"/>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 w:name="Consolas">
    <w:panose1 w:val="020B0609020204030204"/>
    <w:charset w:val="00"/>
    <w:family w:val="auto"/>
    <w:pitch w:val="variable"/>
    <w:sig w:usb0="E10002FF" w:usb1="4000FCFF" w:usb2="00000009" w:usb3="00000000" w:csb0="0000019F" w:csb1="00000000"/>
  </w:font>
  <w:font w:name="SimSun">
    <w:altName w:val="宋体"/>
    <w:charset w:val="86"/>
    <w:family w:val="auto"/>
    <w:pitch w:val="variable"/>
    <w:sig w:usb0="00000003" w:usb1="288F0000" w:usb2="00000016" w:usb3="00000000" w:csb0="00040001" w:csb1="00000000"/>
  </w:font>
  <w:font w:name="ＭＳ Ｐゴシック">
    <w:charset w:val="4E"/>
    <w:family w:val="auto"/>
    <w:pitch w:val="variable"/>
    <w:sig w:usb0="00000001" w:usb1="08070000" w:usb2="00000010" w:usb3="00000000" w:csb0="00020000" w:csb1="00000000"/>
  </w:font>
  <w:font w:name="Lucida Grande">
    <w:altName w:val="Arial"/>
    <w:panose1 w:val="020B0600040502020204"/>
    <w:charset w:val="00"/>
    <w:family w:val="auto"/>
    <w:pitch w:val="variable"/>
    <w:sig w:usb0="E1000AEF" w:usb1="5000A1FF" w:usb2="00000000" w:usb3="00000000" w:csb0="000001B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77777777" w:rsidR="002A1B56" w:rsidRPr="00523774" w:rsidRDefault="002A1B56" w:rsidP="00523774">
    <w:pPr>
      <w:pStyle w:val="Footer"/>
      <w:jc w:val="center"/>
    </w:pPr>
    <w:r w:rsidRPr="00523774">
      <w:t xml:space="preserve">Page </w:t>
    </w:r>
    <w:r>
      <w:fldChar w:fldCharType="begin"/>
    </w:r>
    <w:r>
      <w:instrText xml:space="preserve"> PAGE </w:instrText>
    </w:r>
    <w:r>
      <w:fldChar w:fldCharType="separate"/>
    </w:r>
    <w:r w:rsidR="00863DEB">
      <w:rPr>
        <w:noProof/>
      </w:rPr>
      <w:t>3</w:t>
    </w:r>
    <w:r>
      <w:rPr>
        <w:noProof/>
      </w:rPr>
      <w:fldChar w:fldCharType="end"/>
    </w:r>
    <w:r w:rsidRPr="00523774">
      <w:t xml:space="preserve"> of </w:t>
    </w:r>
    <w:fldSimple w:instr=" NUMPAGES  ">
      <w:r w:rsidR="00863DEB">
        <w:rPr>
          <w:noProof/>
        </w:rPr>
        <w:t>30</w:t>
      </w:r>
    </w:fldSimple>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675F8" w14:textId="5DF61607" w:rsidR="002A1B56" w:rsidRDefault="002A1B56" w:rsidP="00E74BA5">
    <w:pPr>
      <w:pStyle w:val="Footer"/>
      <w:tabs>
        <w:tab w:val="clear" w:pos="4820"/>
        <w:tab w:val="clear" w:pos="9639"/>
        <w:tab w:val="center" w:pos="7230"/>
        <w:tab w:val="right" w:pos="14601"/>
      </w:tabs>
    </w:pPr>
    <w:r>
      <w:tab/>
    </w:r>
    <w:r>
      <w:rPr>
        <w:rStyle w:val="PageNumber"/>
      </w:rPr>
      <w:fldChar w:fldCharType="begin"/>
    </w:r>
    <w:r>
      <w:rPr>
        <w:rStyle w:val="PageNumber"/>
      </w:rPr>
      <w:instrText xml:space="preserve"> PAGE </w:instrText>
    </w:r>
    <w:r>
      <w:rPr>
        <w:rStyle w:val="PageNumber"/>
      </w:rPr>
      <w:fldChar w:fldCharType="separate"/>
    </w:r>
    <w:r w:rsidR="00863DEB">
      <w:rPr>
        <w:rStyle w:val="PageNumber"/>
        <w:noProof/>
      </w:rPr>
      <w:t>24</w:t>
    </w:r>
    <w:r>
      <w:rPr>
        <w:rStyle w:val="PageNumber"/>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65143" w14:textId="53785BC1" w:rsidR="002A1B56" w:rsidRDefault="002A1B56">
    <w:pPr>
      <w:pStyle w:val="Footer"/>
    </w:pPr>
    <w:r>
      <w:tab/>
    </w:r>
    <w:r w:rsidRPr="00523774">
      <w:t xml:space="preserve">Page </w:t>
    </w:r>
    <w:r>
      <w:fldChar w:fldCharType="begin"/>
    </w:r>
    <w:r>
      <w:instrText xml:space="preserve"> PAGE </w:instrText>
    </w:r>
    <w:r>
      <w:fldChar w:fldCharType="separate"/>
    </w:r>
    <w:r w:rsidR="00863DEB">
      <w:rPr>
        <w:noProof/>
      </w:rPr>
      <w:t>29</w:t>
    </w:r>
    <w:r>
      <w:rPr>
        <w:noProof/>
      </w:rPr>
      <w:fldChar w:fldCharType="end"/>
    </w:r>
    <w:r w:rsidRPr="00523774">
      <w:t xml:space="preserve"> of </w:t>
    </w:r>
    <w:fldSimple w:instr=" NUMPAGES  ">
      <w:r w:rsidR="00863DEB">
        <w:rPr>
          <w:noProof/>
        </w:rPr>
        <w:t>30</w:t>
      </w:r>
    </w:fldSimple>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2A1B56" w:rsidRDefault="002A1B56">
    <w:pPr>
      <w:pStyle w:val="Footer"/>
    </w:pPr>
    <w:r>
      <w:tab/>
    </w:r>
    <w:r w:rsidRPr="00523774">
      <w:t xml:space="preserve">Page </w:t>
    </w:r>
    <w:r>
      <w:fldChar w:fldCharType="begin"/>
    </w:r>
    <w:r>
      <w:instrText xml:space="preserve"> PAGE </w:instrText>
    </w:r>
    <w:r>
      <w:fldChar w:fldCharType="separate"/>
    </w:r>
    <w:r w:rsidR="00863DEB">
      <w:rPr>
        <w:noProof/>
      </w:rPr>
      <w:t>30</w:t>
    </w:r>
    <w:r>
      <w:rPr>
        <w:noProof/>
      </w:rPr>
      <w:fldChar w:fldCharType="end"/>
    </w:r>
    <w:r w:rsidRPr="00523774">
      <w:t xml:space="preserve"> of </w:t>
    </w:r>
    <w:fldSimple w:instr=" NUMPAGES  ">
      <w:r w:rsidR="00863DEB">
        <w:rPr>
          <w:noProof/>
        </w:rPr>
        <w:t>30</w:t>
      </w:r>
    </w:fldSimple>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0A01A56" w14:textId="77777777" w:rsidR="002A1B56" w:rsidRDefault="002A1B56" w:rsidP="00D319DD">
      <w:r>
        <w:separator/>
      </w:r>
    </w:p>
  </w:footnote>
  <w:footnote w:type="continuationSeparator" w:id="0">
    <w:p w14:paraId="695BACF5" w14:textId="77777777" w:rsidR="002A1B56" w:rsidRDefault="002A1B56" w:rsidP="00D319D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233D7A" w14:textId="47B02E80" w:rsidR="002A1B56" w:rsidRPr="003F3641" w:rsidRDefault="002A1B56" w:rsidP="004B167A">
    <w:pPr>
      <w:pStyle w:val="Header"/>
      <w:pBdr>
        <w:bottom w:val="single" w:sz="4" w:space="1" w:color="auto"/>
      </w:pBdr>
      <w:ind w:right="-1"/>
      <w:jc w:val="center"/>
      <w:rPr>
        <w:rFonts w:cs="Arial"/>
      </w:rPr>
    </w:pPr>
    <w:r>
      <w:t>I</w:t>
    </w:r>
    <w:r>
      <w:rPr>
        <w:rFonts w:cs="Arial"/>
      </w:rPr>
      <w:t xml:space="preserve">ALA </w:t>
    </w:r>
    <w:r w:rsidRPr="001602E2">
      <w:rPr>
        <w:rFonts w:cs="Arial"/>
      </w:rPr>
      <w:t>Workshop</w:t>
    </w:r>
    <w:r>
      <w:rPr>
        <w:rFonts w:cs="Arial"/>
      </w:rPr>
      <w:t xml:space="preserve"> on the </w:t>
    </w:r>
    <w:r w:rsidRPr="003836FD">
      <w:rPr>
        <w:szCs w:val="22"/>
      </w:rPr>
      <w:t>Application of Aids to Navigation within Marine Spatial Planning</w:t>
    </w:r>
    <w:r>
      <w:rPr>
        <w:rFonts w:cs="Arial"/>
      </w:rPr>
      <w:t xml:space="preserve"> – Report</w:t>
    </w:r>
  </w:p>
  <w:p w14:paraId="1EFA5A99" w14:textId="77777777" w:rsidR="002A1B56" w:rsidRDefault="002A1B56">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1D540" w14:textId="5B44AA24" w:rsidR="002A1B56" w:rsidRPr="003F3641" w:rsidRDefault="002A1B56" w:rsidP="00E74BA5">
    <w:pPr>
      <w:pStyle w:val="Header"/>
      <w:pBdr>
        <w:bottom w:val="single" w:sz="4" w:space="1" w:color="auto"/>
      </w:pBdr>
      <w:ind w:right="-1"/>
      <w:jc w:val="center"/>
      <w:rPr>
        <w:rFonts w:cs="Arial"/>
      </w:rPr>
    </w:pPr>
    <w:r>
      <w:t>I</w:t>
    </w:r>
    <w:r>
      <w:rPr>
        <w:rFonts w:cs="Arial"/>
      </w:rPr>
      <w:t xml:space="preserve">ALA </w:t>
    </w:r>
    <w:r w:rsidRPr="001602E2">
      <w:rPr>
        <w:rFonts w:cs="Arial"/>
      </w:rPr>
      <w:t>Workshop</w:t>
    </w:r>
    <w:r>
      <w:rPr>
        <w:rFonts w:cs="Arial"/>
      </w:rPr>
      <w:t xml:space="preserve"> on the </w:t>
    </w:r>
    <w:r w:rsidRPr="003836FD">
      <w:rPr>
        <w:szCs w:val="22"/>
      </w:rPr>
      <w:t>Application of Aids to Navigation within Marine Spatial Planning</w:t>
    </w:r>
    <w:r>
      <w:rPr>
        <w:rFonts w:cs="Arial"/>
      </w:rPr>
      <w:t xml:space="preserve"> – Report</w:t>
    </w:r>
  </w:p>
  <w:p w14:paraId="63A5024D" w14:textId="77777777" w:rsidR="002A1B56" w:rsidRDefault="002A1B56">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6D348" w14:textId="30ACCC96" w:rsidR="002A1B56" w:rsidRPr="003F3641" w:rsidRDefault="002A1B56" w:rsidP="001C5EC7">
    <w:pPr>
      <w:pStyle w:val="Header"/>
      <w:pBdr>
        <w:bottom w:val="single" w:sz="4" w:space="1" w:color="auto"/>
      </w:pBdr>
      <w:ind w:right="-1"/>
      <w:jc w:val="center"/>
      <w:rPr>
        <w:rFonts w:cs="Arial"/>
      </w:rPr>
    </w:pPr>
    <w:r>
      <w:t>I</w:t>
    </w:r>
    <w:r>
      <w:rPr>
        <w:rFonts w:cs="Arial"/>
      </w:rPr>
      <w:t xml:space="preserve">ALA </w:t>
    </w:r>
    <w:r w:rsidRPr="001602E2">
      <w:rPr>
        <w:rFonts w:cs="Arial"/>
      </w:rPr>
      <w:t>Workshop</w:t>
    </w:r>
    <w:r>
      <w:rPr>
        <w:rFonts w:cs="Arial"/>
      </w:rPr>
      <w:t xml:space="preserve"> on the </w:t>
    </w:r>
    <w:r w:rsidRPr="003836FD">
      <w:rPr>
        <w:szCs w:val="22"/>
      </w:rPr>
      <w:t>Application of Aids to Navigation within Marine Spatial Planning</w:t>
    </w:r>
    <w:r>
      <w:rPr>
        <w:rFonts w:cs="Arial"/>
      </w:rPr>
      <w:t xml:space="preserve"> – Report</w:t>
    </w:r>
  </w:p>
  <w:p w14:paraId="11538EFF" w14:textId="4B581B29" w:rsidR="002A1B56" w:rsidRDefault="002A1B56" w:rsidP="001C5EC7">
    <w:pPr>
      <w:pStyle w:val="Header"/>
    </w:pP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688D5" w14:textId="67833EB5" w:rsidR="002A1B56" w:rsidRPr="003F3641" w:rsidRDefault="002A1B56" w:rsidP="001C5EC7">
    <w:pPr>
      <w:pStyle w:val="Header"/>
      <w:pBdr>
        <w:bottom w:val="single" w:sz="4" w:space="1" w:color="auto"/>
      </w:pBdr>
      <w:ind w:right="-1"/>
      <w:jc w:val="center"/>
      <w:rPr>
        <w:rFonts w:cs="Arial"/>
      </w:rPr>
    </w:pPr>
    <w:r>
      <w:t>I</w:t>
    </w:r>
    <w:r>
      <w:rPr>
        <w:rFonts w:cs="Arial"/>
      </w:rPr>
      <w:t xml:space="preserve">ALA </w:t>
    </w:r>
    <w:r w:rsidRPr="001602E2">
      <w:rPr>
        <w:rFonts w:cs="Arial"/>
      </w:rPr>
      <w:t>Workshop</w:t>
    </w:r>
    <w:r>
      <w:rPr>
        <w:rFonts w:cs="Arial"/>
      </w:rPr>
      <w:t xml:space="preserve"> on the </w:t>
    </w:r>
    <w:r w:rsidRPr="003836FD">
      <w:rPr>
        <w:szCs w:val="22"/>
      </w:rPr>
      <w:t>Application of Aids to Navigation within Marine Spatial Planning</w:t>
    </w:r>
    <w:r>
      <w:rPr>
        <w:rFonts w:cs="Arial"/>
      </w:rPr>
      <w:t xml:space="preserve"> – Report</w:t>
    </w:r>
  </w:p>
  <w:p w14:paraId="1E7C0DFA" w14:textId="77777777" w:rsidR="002A1B56" w:rsidRDefault="002A1B56" w:rsidP="001C5EC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19C37E91"/>
    <w:multiLevelType w:val="multilevel"/>
    <w:tmpl w:val="A2D2F56C"/>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9C855D4"/>
    <w:multiLevelType w:val="hybridMultilevel"/>
    <w:tmpl w:val="E5905084"/>
    <w:lvl w:ilvl="0" w:tplc="DBEA42B2">
      <w:start w:val="1"/>
      <w:numFmt w:val="decimal"/>
      <w:pStyle w:val="WGnumbering"/>
      <w:lvlText w:val="%1"/>
      <w:lvlJc w:val="left"/>
      <w:pPr>
        <w:ind w:left="501" w:hanging="360"/>
      </w:pPr>
      <w:rPr>
        <w:rFonts w:ascii="Arial" w:hAnsi="Arial" w:hint="default"/>
        <w:b w:val="0"/>
        <w:i w:val="0"/>
        <w:sz w:val="22"/>
      </w:rPr>
    </w:lvl>
    <w:lvl w:ilvl="1" w:tplc="08090019" w:tentative="1">
      <w:start w:val="1"/>
      <w:numFmt w:val="lowerLetter"/>
      <w:lvlText w:val="%2."/>
      <w:lvlJc w:val="left"/>
      <w:pPr>
        <w:ind w:left="1221" w:hanging="360"/>
      </w:pPr>
    </w:lvl>
    <w:lvl w:ilvl="2" w:tplc="0809001B" w:tentative="1">
      <w:start w:val="1"/>
      <w:numFmt w:val="lowerRoman"/>
      <w:lvlText w:val="%3."/>
      <w:lvlJc w:val="right"/>
      <w:pPr>
        <w:ind w:left="1941" w:hanging="180"/>
      </w:pPr>
    </w:lvl>
    <w:lvl w:ilvl="3" w:tplc="0809000F" w:tentative="1">
      <w:start w:val="1"/>
      <w:numFmt w:val="decimal"/>
      <w:lvlText w:val="%4."/>
      <w:lvlJc w:val="left"/>
      <w:pPr>
        <w:ind w:left="2661" w:hanging="360"/>
      </w:pPr>
    </w:lvl>
    <w:lvl w:ilvl="4" w:tplc="08090019" w:tentative="1">
      <w:start w:val="1"/>
      <w:numFmt w:val="lowerLetter"/>
      <w:lvlText w:val="%5."/>
      <w:lvlJc w:val="left"/>
      <w:pPr>
        <w:ind w:left="3381" w:hanging="360"/>
      </w:pPr>
    </w:lvl>
    <w:lvl w:ilvl="5" w:tplc="0809001B" w:tentative="1">
      <w:start w:val="1"/>
      <w:numFmt w:val="lowerRoman"/>
      <w:lvlText w:val="%6."/>
      <w:lvlJc w:val="right"/>
      <w:pPr>
        <w:ind w:left="4101" w:hanging="180"/>
      </w:pPr>
    </w:lvl>
    <w:lvl w:ilvl="6" w:tplc="0809000F" w:tentative="1">
      <w:start w:val="1"/>
      <w:numFmt w:val="decimal"/>
      <w:lvlText w:val="%7."/>
      <w:lvlJc w:val="left"/>
      <w:pPr>
        <w:ind w:left="4821" w:hanging="360"/>
      </w:pPr>
    </w:lvl>
    <w:lvl w:ilvl="7" w:tplc="08090019" w:tentative="1">
      <w:start w:val="1"/>
      <w:numFmt w:val="lowerLetter"/>
      <w:lvlText w:val="%8."/>
      <w:lvlJc w:val="left"/>
      <w:pPr>
        <w:ind w:left="5541" w:hanging="360"/>
      </w:pPr>
    </w:lvl>
    <w:lvl w:ilvl="8" w:tplc="0809001B" w:tentative="1">
      <w:start w:val="1"/>
      <w:numFmt w:val="lowerRoman"/>
      <w:lvlText w:val="%9."/>
      <w:lvlJc w:val="right"/>
      <w:pPr>
        <w:ind w:left="6261" w:hanging="180"/>
      </w:pPr>
    </w:lvl>
  </w:abstractNum>
  <w:abstractNum w:abstractNumId="8">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1ED76032"/>
    <w:multiLevelType w:val="hybridMultilevel"/>
    <w:tmpl w:val="58B0CE80"/>
    <w:lvl w:ilvl="0" w:tplc="7C94AE7C">
      <w:start w:val="1"/>
      <w:numFmt w:val="bullet"/>
      <w:lvlText w:val="•"/>
      <w:lvlJc w:val="left"/>
      <w:pPr>
        <w:tabs>
          <w:tab w:val="num" w:pos="720"/>
        </w:tabs>
        <w:ind w:left="720" w:hanging="360"/>
      </w:pPr>
      <w:rPr>
        <w:rFonts w:ascii="Arial" w:hAnsi="Arial" w:hint="default"/>
      </w:rPr>
    </w:lvl>
    <w:lvl w:ilvl="1" w:tplc="5B32DEDC" w:tentative="1">
      <w:start w:val="1"/>
      <w:numFmt w:val="bullet"/>
      <w:lvlText w:val="•"/>
      <w:lvlJc w:val="left"/>
      <w:pPr>
        <w:tabs>
          <w:tab w:val="num" w:pos="1440"/>
        </w:tabs>
        <w:ind w:left="1440" w:hanging="360"/>
      </w:pPr>
      <w:rPr>
        <w:rFonts w:ascii="Arial" w:hAnsi="Arial" w:hint="default"/>
      </w:rPr>
    </w:lvl>
    <w:lvl w:ilvl="2" w:tplc="1A9C16EE" w:tentative="1">
      <w:start w:val="1"/>
      <w:numFmt w:val="bullet"/>
      <w:lvlText w:val="•"/>
      <w:lvlJc w:val="left"/>
      <w:pPr>
        <w:tabs>
          <w:tab w:val="num" w:pos="2160"/>
        </w:tabs>
        <w:ind w:left="2160" w:hanging="360"/>
      </w:pPr>
      <w:rPr>
        <w:rFonts w:ascii="Arial" w:hAnsi="Arial" w:hint="default"/>
      </w:rPr>
    </w:lvl>
    <w:lvl w:ilvl="3" w:tplc="FF503F76" w:tentative="1">
      <w:start w:val="1"/>
      <w:numFmt w:val="bullet"/>
      <w:lvlText w:val="•"/>
      <w:lvlJc w:val="left"/>
      <w:pPr>
        <w:tabs>
          <w:tab w:val="num" w:pos="2880"/>
        </w:tabs>
        <w:ind w:left="2880" w:hanging="360"/>
      </w:pPr>
      <w:rPr>
        <w:rFonts w:ascii="Arial" w:hAnsi="Arial" w:hint="default"/>
      </w:rPr>
    </w:lvl>
    <w:lvl w:ilvl="4" w:tplc="EE12D4DC" w:tentative="1">
      <w:start w:val="1"/>
      <w:numFmt w:val="bullet"/>
      <w:lvlText w:val="•"/>
      <w:lvlJc w:val="left"/>
      <w:pPr>
        <w:tabs>
          <w:tab w:val="num" w:pos="3600"/>
        </w:tabs>
        <w:ind w:left="3600" w:hanging="360"/>
      </w:pPr>
      <w:rPr>
        <w:rFonts w:ascii="Arial" w:hAnsi="Arial" w:hint="default"/>
      </w:rPr>
    </w:lvl>
    <w:lvl w:ilvl="5" w:tplc="A6F468D8" w:tentative="1">
      <w:start w:val="1"/>
      <w:numFmt w:val="bullet"/>
      <w:lvlText w:val="•"/>
      <w:lvlJc w:val="left"/>
      <w:pPr>
        <w:tabs>
          <w:tab w:val="num" w:pos="4320"/>
        </w:tabs>
        <w:ind w:left="4320" w:hanging="360"/>
      </w:pPr>
      <w:rPr>
        <w:rFonts w:ascii="Arial" w:hAnsi="Arial" w:hint="default"/>
      </w:rPr>
    </w:lvl>
    <w:lvl w:ilvl="6" w:tplc="96081578" w:tentative="1">
      <w:start w:val="1"/>
      <w:numFmt w:val="bullet"/>
      <w:lvlText w:val="•"/>
      <w:lvlJc w:val="left"/>
      <w:pPr>
        <w:tabs>
          <w:tab w:val="num" w:pos="5040"/>
        </w:tabs>
        <w:ind w:left="5040" w:hanging="360"/>
      </w:pPr>
      <w:rPr>
        <w:rFonts w:ascii="Arial" w:hAnsi="Arial" w:hint="default"/>
      </w:rPr>
    </w:lvl>
    <w:lvl w:ilvl="7" w:tplc="026C3F90" w:tentative="1">
      <w:start w:val="1"/>
      <w:numFmt w:val="bullet"/>
      <w:lvlText w:val="•"/>
      <w:lvlJc w:val="left"/>
      <w:pPr>
        <w:tabs>
          <w:tab w:val="num" w:pos="5760"/>
        </w:tabs>
        <w:ind w:left="5760" w:hanging="360"/>
      </w:pPr>
      <w:rPr>
        <w:rFonts w:ascii="Arial" w:hAnsi="Arial" w:hint="default"/>
      </w:rPr>
    </w:lvl>
    <w:lvl w:ilvl="8" w:tplc="C31480F4" w:tentative="1">
      <w:start w:val="1"/>
      <w:numFmt w:val="bullet"/>
      <w:lvlText w:val="•"/>
      <w:lvlJc w:val="left"/>
      <w:pPr>
        <w:tabs>
          <w:tab w:val="num" w:pos="6480"/>
        </w:tabs>
        <w:ind w:left="6480" w:hanging="360"/>
      </w:pPr>
      <w:rPr>
        <w:rFonts w:ascii="Arial" w:hAnsi="Arial" w:hint="default"/>
      </w:rPr>
    </w:lvl>
  </w:abstractNum>
  <w:abstractNum w:abstractNumId="10">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2">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350A7B7D"/>
    <w:multiLevelType w:val="multilevel"/>
    <w:tmpl w:val="FBFA4D0C"/>
    <w:lvl w:ilvl="0">
      <w:start w:val="1"/>
      <w:numFmt w:val="upperLetter"/>
      <w:lvlText w:val="ANNEX %1"/>
      <w:lvlJc w:val="left"/>
      <w:pPr>
        <w:ind w:left="1701" w:hanging="1701"/>
      </w:pPr>
      <w:rPr>
        <w:rFonts w:ascii="Arial" w:hAnsi="Arial" w:hint="default"/>
        <w:b/>
        <w:bCs/>
        <w:i w:val="0"/>
        <w:iCs w:val="0"/>
        <w:caps/>
        <w:smallCaps w:val="0"/>
        <w:strike w:val="0"/>
        <w:dstrike w:val="0"/>
        <w:noProof w:val="0"/>
        <w:vanish w:val="0"/>
        <w:color w:val="000000"/>
        <w:spacing w:val="0"/>
        <w:kern w:val="0"/>
        <w:position w:val="0"/>
        <w:sz w:val="22"/>
        <w:szCs w:val="2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7">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8">
    <w:nsid w:val="44041789"/>
    <w:multiLevelType w:val="multilevel"/>
    <w:tmpl w:val="1622765C"/>
    <w:lvl w:ilvl="0">
      <w:start w:val="1"/>
      <w:numFmt w:val="decimal"/>
      <w:pStyle w:val="List1"/>
      <w:lvlText w:val="%1"/>
      <w:lvlJc w:val="left"/>
      <w:pPr>
        <w:tabs>
          <w:tab w:val="num" w:pos="709"/>
        </w:tabs>
        <w:ind w:left="709"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479B424D"/>
    <w:multiLevelType w:val="hybridMultilevel"/>
    <w:tmpl w:val="9CC4A5B4"/>
    <w:lvl w:ilvl="0" w:tplc="2DB6EF86">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4A8C31DD"/>
    <w:multiLevelType w:val="hybridMultilevel"/>
    <w:tmpl w:val="E6AA878A"/>
    <w:lvl w:ilvl="0" w:tplc="43860022">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2">
    <w:nsid w:val="4BC63137"/>
    <w:multiLevelType w:val="hybridMultilevel"/>
    <w:tmpl w:val="11DA493C"/>
    <w:lvl w:ilvl="0" w:tplc="1324AC4E">
      <w:start w:val="1"/>
      <w:numFmt w:val="bullet"/>
      <w:pStyle w:val="Bullet1"/>
      <w:lvlText w:val=""/>
      <w:lvlJc w:val="left"/>
      <w:pPr>
        <w:tabs>
          <w:tab w:val="num" w:pos="720"/>
        </w:tabs>
        <w:ind w:left="720" w:hanging="360"/>
      </w:pPr>
      <w:rPr>
        <w:rFonts w:ascii="Symbol" w:hAnsi="Symbol" w:cs="Symbol" w:hint="default"/>
      </w:rPr>
    </w:lvl>
    <w:lvl w:ilvl="1" w:tplc="49B28EE8">
      <w:start w:val="1"/>
      <w:numFmt w:val="bullet"/>
      <w:lvlText w:val="o"/>
      <w:lvlJc w:val="left"/>
      <w:pPr>
        <w:tabs>
          <w:tab w:val="num" w:pos="1440"/>
        </w:tabs>
        <w:ind w:left="1440" w:hanging="360"/>
      </w:pPr>
      <w:rPr>
        <w:rFonts w:ascii="Courier New" w:hAnsi="Courier New" w:cs="Courier New" w:hint="default"/>
      </w:rPr>
    </w:lvl>
    <w:lvl w:ilvl="2" w:tplc="FE7C9366">
      <w:start w:val="1"/>
      <w:numFmt w:val="bullet"/>
      <w:lvlText w:val=""/>
      <w:lvlJc w:val="left"/>
      <w:pPr>
        <w:tabs>
          <w:tab w:val="num" w:pos="2160"/>
        </w:tabs>
        <w:ind w:left="2160" w:hanging="360"/>
      </w:pPr>
      <w:rPr>
        <w:rFonts w:ascii="Wingdings" w:hAnsi="Wingdings" w:cs="Wingdings" w:hint="default"/>
      </w:rPr>
    </w:lvl>
    <w:lvl w:ilvl="3" w:tplc="1C44C0FC">
      <w:start w:val="1"/>
      <w:numFmt w:val="bullet"/>
      <w:lvlText w:val=""/>
      <w:lvlJc w:val="left"/>
      <w:pPr>
        <w:tabs>
          <w:tab w:val="num" w:pos="2880"/>
        </w:tabs>
        <w:ind w:left="2880" w:hanging="360"/>
      </w:pPr>
      <w:rPr>
        <w:rFonts w:ascii="Symbol" w:hAnsi="Symbol" w:cs="Symbol" w:hint="default"/>
      </w:rPr>
    </w:lvl>
    <w:lvl w:ilvl="4" w:tplc="F9587068">
      <w:start w:val="1"/>
      <w:numFmt w:val="bullet"/>
      <w:lvlText w:val="o"/>
      <w:lvlJc w:val="left"/>
      <w:pPr>
        <w:tabs>
          <w:tab w:val="num" w:pos="3600"/>
        </w:tabs>
        <w:ind w:left="3600" w:hanging="360"/>
      </w:pPr>
      <w:rPr>
        <w:rFonts w:ascii="Courier New" w:hAnsi="Courier New" w:cs="Courier New" w:hint="default"/>
      </w:rPr>
    </w:lvl>
    <w:lvl w:ilvl="5" w:tplc="9F727146">
      <w:start w:val="1"/>
      <w:numFmt w:val="bullet"/>
      <w:lvlText w:val=""/>
      <w:lvlJc w:val="left"/>
      <w:pPr>
        <w:tabs>
          <w:tab w:val="num" w:pos="4320"/>
        </w:tabs>
        <w:ind w:left="4320" w:hanging="360"/>
      </w:pPr>
      <w:rPr>
        <w:rFonts w:ascii="Wingdings" w:hAnsi="Wingdings" w:cs="Wingdings" w:hint="default"/>
      </w:rPr>
    </w:lvl>
    <w:lvl w:ilvl="6" w:tplc="F33284AE">
      <w:start w:val="1"/>
      <w:numFmt w:val="bullet"/>
      <w:lvlText w:val=""/>
      <w:lvlJc w:val="left"/>
      <w:pPr>
        <w:tabs>
          <w:tab w:val="num" w:pos="5040"/>
        </w:tabs>
        <w:ind w:left="5040" w:hanging="360"/>
      </w:pPr>
      <w:rPr>
        <w:rFonts w:ascii="Symbol" w:hAnsi="Symbol" w:cs="Symbol" w:hint="default"/>
      </w:rPr>
    </w:lvl>
    <w:lvl w:ilvl="7" w:tplc="98C09F32">
      <w:start w:val="1"/>
      <w:numFmt w:val="bullet"/>
      <w:lvlText w:val="o"/>
      <w:lvlJc w:val="left"/>
      <w:pPr>
        <w:tabs>
          <w:tab w:val="num" w:pos="5760"/>
        </w:tabs>
        <w:ind w:left="5760" w:hanging="360"/>
      </w:pPr>
      <w:rPr>
        <w:rFonts w:ascii="Courier New" w:hAnsi="Courier New" w:cs="Courier New" w:hint="default"/>
      </w:rPr>
    </w:lvl>
    <w:lvl w:ilvl="8" w:tplc="A90A8964">
      <w:start w:val="1"/>
      <w:numFmt w:val="bullet"/>
      <w:lvlText w:val=""/>
      <w:lvlJc w:val="left"/>
      <w:pPr>
        <w:tabs>
          <w:tab w:val="num" w:pos="6480"/>
        </w:tabs>
        <w:ind w:left="6480" w:hanging="360"/>
      </w:pPr>
      <w:rPr>
        <w:rFonts w:ascii="Wingdings" w:hAnsi="Wingdings" w:cs="Wingdings" w:hint="default"/>
      </w:rPr>
    </w:lvl>
  </w:abstractNum>
  <w:abstractNum w:abstractNumId="23">
    <w:nsid w:val="4EEC6DE5"/>
    <w:multiLevelType w:val="hybridMultilevel"/>
    <w:tmpl w:val="6F266722"/>
    <w:lvl w:ilvl="0" w:tplc="1DD0071A">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5">
    <w:nsid w:val="5F807452"/>
    <w:multiLevelType w:val="multilevel"/>
    <w:tmpl w:val="41C0CE30"/>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1134"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6">
    <w:nsid w:val="60585238"/>
    <w:multiLevelType w:val="multilevel"/>
    <w:tmpl w:val="8AD8FE02"/>
    <w:lvl w:ilvl="0">
      <w:start w:val="1"/>
      <w:numFmt w:val="upperLetter"/>
      <w:pStyle w:val="Annex"/>
      <w:lvlText w:val="ANNEX %1"/>
      <w:lvlJc w:val="left"/>
      <w:pPr>
        <w:ind w:left="1701" w:hanging="1701"/>
      </w:pPr>
      <w:rPr>
        <w:rFonts w:ascii="Arial Bold" w:hAnsi="Arial Bold" w:hint="default"/>
        <w:b/>
        <w:bCs/>
        <w:i w:val="0"/>
        <w:iCs w:val="0"/>
        <w:caps/>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7">
    <w:nsid w:val="630E696B"/>
    <w:multiLevelType w:val="hybridMultilevel"/>
    <w:tmpl w:val="EDC419C2"/>
    <w:lvl w:ilvl="0" w:tplc="7B18A2F8">
      <w:start w:val="1"/>
      <w:numFmt w:val="bullet"/>
      <w:lvlText w:val="•"/>
      <w:lvlJc w:val="left"/>
      <w:pPr>
        <w:tabs>
          <w:tab w:val="num" w:pos="720"/>
        </w:tabs>
        <w:ind w:left="720" w:hanging="360"/>
      </w:pPr>
      <w:rPr>
        <w:rFonts w:ascii="Times" w:hAnsi="Times" w:hint="default"/>
      </w:rPr>
    </w:lvl>
    <w:lvl w:ilvl="1" w:tplc="845C63A8" w:tentative="1">
      <w:start w:val="1"/>
      <w:numFmt w:val="bullet"/>
      <w:lvlText w:val="•"/>
      <w:lvlJc w:val="left"/>
      <w:pPr>
        <w:tabs>
          <w:tab w:val="num" w:pos="1440"/>
        </w:tabs>
        <w:ind w:left="1440" w:hanging="360"/>
      </w:pPr>
      <w:rPr>
        <w:rFonts w:ascii="Times" w:hAnsi="Times" w:hint="default"/>
      </w:rPr>
    </w:lvl>
    <w:lvl w:ilvl="2" w:tplc="A44C82C2" w:tentative="1">
      <w:start w:val="1"/>
      <w:numFmt w:val="bullet"/>
      <w:lvlText w:val="•"/>
      <w:lvlJc w:val="left"/>
      <w:pPr>
        <w:tabs>
          <w:tab w:val="num" w:pos="2160"/>
        </w:tabs>
        <w:ind w:left="2160" w:hanging="360"/>
      </w:pPr>
      <w:rPr>
        <w:rFonts w:ascii="Times" w:hAnsi="Times" w:hint="default"/>
      </w:rPr>
    </w:lvl>
    <w:lvl w:ilvl="3" w:tplc="E84E8F6E" w:tentative="1">
      <w:start w:val="1"/>
      <w:numFmt w:val="bullet"/>
      <w:lvlText w:val="•"/>
      <w:lvlJc w:val="left"/>
      <w:pPr>
        <w:tabs>
          <w:tab w:val="num" w:pos="2880"/>
        </w:tabs>
        <w:ind w:left="2880" w:hanging="360"/>
      </w:pPr>
      <w:rPr>
        <w:rFonts w:ascii="Times" w:hAnsi="Times" w:hint="default"/>
      </w:rPr>
    </w:lvl>
    <w:lvl w:ilvl="4" w:tplc="17D23D22" w:tentative="1">
      <w:start w:val="1"/>
      <w:numFmt w:val="bullet"/>
      <w:lvlText w:val="•"/>
      <w:lvlJc w:val="left"/>
      <w:pPr>
        <w:tabs>
          <w:tab w:val="num" w:pos="3600"/>
        </w:tabs>
        <w:ind w:left="3600" w:hanging="360"/>
      </w:pPr>
      <w:rPr>
        <w:rFonts w:ascii="Times" w:hAnsi="Times" w:hint="default"/>
      </w:rPr>
    </w:lvl>
    <w:lvl w:ilvl="5" w:tplc="8EBEB41E" w:tentative="1">
      <w:start w:val="1"/>
      <w:numFmt w:val="bullet"/>
      <w:lvlText w:val="•"/>
      <w:lvlJc w:val="left"/>
      <w:pPr>
        <w:tabs>
          <w:tab w:val="num" w:pos="4320"/>
        </w:tabs>
        <w:ind w:left="4320" w:hanging="360"/>
      </w:pPr>
      <w:rPr>
        <w:rFonts w:ascii="Times" w:hAnsi="Times" w:hint="default"/>
      </w:rPr>
    </w:lvl>
    <w:lvl w:ilvl="6" w:tplc="996AF164" w:tentative="1">
      <w:start w:val="1"/>
      <w:numFmt w:val="bullet"/>
      <w:lvlText w:val="•"/>
      <w:lvlJc w:val="left"/>
      <w:pPr>
        <w:tabs>
          <w:tab w:val="num" w:pos="5040"/>
        </w:tabs>
        <w:ind w:left="5040" w:hanging="360"/>
      </w:pPr>
      <w:rPr>
        <w:rFonts w:ascii="Times" w:hAnsi="Times" w:hint="default"/>
      </w:rPr>
    </w:lvl>
    <w:lvl w:ilvl="7" w:tplc="2B106780" w:tentative="1">
      <w:start w:val="1"/>
      <w:numFmt w:val="bullet"/>
      <w:lvlText w:val="•"/>
      <w:lvlJc w:val="left"/>
      <w:pPr>
        <w:tabs>
          <w:tab w:val="num" w:pos="5760"/>
        </w:tabs>
        <w:ind w:left="5760" w:hanging="360"/>
      </w:pPr>
      <w:rPr>
        <w:rFonts w:ascii="Times" w:hAnsi="Times" w:hint="default"/>
      </w:rPr>
    </w:lvl>
    <w:lvl w:ilvl="8" w:tplc="0EB6C6FC" w:tentative="1">
      <w:start w:val="1"/>
      <w:numFmt w:val="bullet"/>
      <w:lvlText w:val="•"/>
      <w:lvlJc w:val="left"/>
      <w:pPr>
        <w:tabs>
          <w:tab w:val="num" w:pos="6480"/>
        </w:tabs>
        <w:ind w:left="6480" w:hanging="360"/>
      </w:pPr>
      <w:rPr>
        <w:rFonts w:ascii="Times" w:hAnsi="Times" w:hint="default"/>
      </w:rPr>
    </w:lvl>
  </w:abstractNum>
  <w:abstractNum w:abstractNumId="2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0">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7388075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17"/>
  </w:num>
  <w:num w:numId="2">
    <w:abstractNumId w:val="18"/>
  </w:num>
  <w:num w:numId="3">
    <w:abstractNumId w:val="10"/>
  </w:num>
  <w:num w:numId="4">
    <w:abstractNumId w:val="26"/>
  </w:num>
  <w:num w:numId="5">
    <w:abstractNumId w:val="20"/>
  </w:num>
  <w:num w:numId="6">
    <w:abstractNumId w:val="4"/>
  </w:num>
  <w:num w:numId="7">
    <w:abstractNumId w:val="31"/>
  </w:num>
  <w:num w:numId="8">
    <w:abstractNumId w:val="15"/>
  </w:num>
  <w:num w:numId="9">
    <w:abstractNumId w:val="11"/>
  </w:num>
  <w:num w:numId="10">
    <w:abstractNumId w:val="21"/>
  </w:num>
  <w:num w:numId="11">
    <w:abstractNumId w:val="19"/>
  </w:num>
  <w:num w:numId="12">
    <w:abstractNumId w:val="28"/>
  </w:num>
  <w:num w:numId="13">
    <w:abstractNumId w:val="6"/>
  </w:num>
  <w:num w:numId="14">
    <w:abstractNumId w:val="1"/>
  </w:num>
  <w:num w:numId="15">
    <w:abstractNumId w:val="0"/>
  </w:num>
  <w:num w:numId="16">
    <w:abstractNumId w:val="8"/>
  </w:num>
  <w:num w:numId="17">
    <w:abstractNumId w:val="24"/>
  </w:num>
  <w:num w:numId="18">
    <w:abstractNumId w:val="25"/>
  </w:num>
  <w:num w:numId="19">
    <w:abstractNumId w:val="22"/>
  </w:num>
  <w:num w:numId="20">
    <w:abstractNumId w:val="18"/>
  </w:num>
  <w:num w:numId="21">
    <w:abstractNumId w:val="2"/>
  </w:num>
  <w:num w:numId="22">
    <w:abstractNumId w:val="29"/>
  </w:num>
  <w:num w:numId="23">
    <w:abstractNumId w:val="12"/>
  </w:num>
  <w:num w:numId="24">
    <w:abstractNumId w:val="13"/>
  </w:num>
  <w:num w:numId="25">
    <w:abstractNumId w:val="3"/>
  </w:num>
  <w:num w:numId="26">
    <w:abstractNumId w:val="16"/>
  </w:num>
  <w:num w:numId="27">
    <w:abstractNumId w:val="7"/>
    <w:lvlOverride w:ilvl="0">
      <w:startOverride w:val="1"/>
    </w:lvlOverride>
  </w:num>
  <w:num w:numId="28">
    <w:abstractNumId w:val="5"/>
  </w:num>
  <w:num w:numId="29">
    <w:abstractNumId w:val="30"/>
  </w:num>
  <w:num w:numId="30">
    <w:abstractNumId w:val="23"/>
  </w:num>
  <w:num w:numId="31">
    <w:abstractNumId w:val="7"/>
  </w:num>
  <w:num w:numId="32">
    <w:abstractNumId w:val="7"/>
    <w:lvlOverride w:ilvl="0">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
    <w:lvlOverride w:ilvl="0">
      <w:startOverride w:val="1"/>
    </w:lvlOverride>
  </w:num>
  <w:num w:numId="38">
    <w:abstractNumId w:val="27"/>
  </w:num>
  <w:num w:numId="39">
    <w:abstractNumId w:val="9"/>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2"/>
  </w:num>
  <w:num w:numId="42">
    <w:abstractNumId w:val="14"/>
  </w:num>
  <w:num w:numId="4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8"/>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04B4"/>
    <w:rsid w:val="0000190C"/>
    <w:rsid w:val="00002C5E"/>
    <w:rsid w:val="000030B0"/>
    <w:rsid w:val="00003397"/>
    <w:rsid w:val="00004B23"/>
    <w:rsid w:val="00004D75"/>
    <w:rsid w:val="00004EB8"/>
    <w:rsid w:val="00005C0E"/>
    <w:rsid w:val="00006D75"/>
    <w:rsid w:val="00007904"/>
    <w:rsid w:val="00011A8C"/>
    <w:rsid w:val="0001448C"/>
    <w:rsid w:val="000179E9"/>
    <w:rsid w:val="00017DF9"/>
    <w:rsid w:val="00021374"/>
    <w:rsid w:val="0002284D"/>
    <w:rsid w:val="0002345A"/>
    <w:rsid w:val="00024352"/>
    <w:rsid w:val="000261B5"/>
    <w:rsid w:val="0003058C"/>
    <w:rsid w:val="00030F83"/>
    <w:rsid w:val="00032C95"/>
    <w:rsid w:val="00036251"/>
    <w:rsid w:val="0003700A"/>
    <w:rsid w:val="000373AF"/>
    <w:rsid w:val="00044E86"/>
    <w:rsid w:val="00046913"/>
    <w:rsid w:val="00046EC8"/>
    <w:rsid w:val="00047FD7"/>
    <w:rsid w:val="000505B7"/>
    <w:rsid w:val="0005127C"/>
    <w:rsid w:val="00060BE4"/>
    <w:rsid w:val="00063B03"/>
    <w:rsid w:val="00063B97"/>
    <w:rsid w:val="00066A9F"/>
    <w:rsid w:val="00067DF4"/>
    <w:rsid w:val="0007058B"/>
    <w:rsid w:val="00071A14"/>
    <w:rsid w:val="00071D45"/>
    <w:rsid w:val="00081D72"/>
    <w:rsid w:val="00081E80"/>
    <w:rsid w:val="00082122"/>
    <w:rsid w:val="00083658"/>
    <w:rsid w:val="00083F09"/>
    <w:rsid w:val="00085CB2"/>
    <w:rsid w:val="00085D16"/>
    <w:rsid w:val="00085D38"/>
    <w:rsid w:val="00087868"/>
    <w:rsid w:val="000905D1"/>
    <w:rsid w:val="00093C03"/>
    <w:rsid w:val="0009460B"/>
    <w:rsid w:val="000955BF"/>
    <w:rsid w:val="00096327"/>
    <w:rsid w:val="000A2548"/>
    <w:rsid w:val="000A5844"/>
    <w:rsid w:val="000A5C7F"/>
    <w:rsid w:val="000A6EF7"/>
    <w:rsid w:val="000B0DBF"/>
    <w:rsid w:val="000B172C"/>
    <w:rsid w:val="000B1772"/>
    <w:rsid w:val="000B26AD"/>
    <w:rsid w:val="000B2A3C"/>
    <w:rsid w:val="000B4915"/>
    <w:rsid w:val="000B5F8B"/>
    <w:rsid w:val="000C01B3"/>
    <w:rsid w:val="000C04B5"/>
    <w:rsid w:val="000C10E7"/>
    <w:rsid w:val="000C3035"/>
    <w:rsid w:val="000C4E2B"/>
    <w:rsid w:val="000C6B6A"/>
    <w:rsid w:val="000D03E4"/>
    <w:rsid w:val="000D15B0"/>
    <w:rsid w:val="000D2921"/>
    <w:rsid w:val="000D507F"/>
    <w:rsid w:val="000D57D1"/>
    <w:rsid w:val="000D5A40"/>
    <w:rsid w:val="000D5BE1"/>
    <w:rsid w:val="000E2BA2"/>
    <w:rsid w:val="000E30EE"/>
    <w:rsid w:val="000E587F"/>
    <w:rsid w:val="000E7A0E"/>
    <w:rsid w:val="000F27DC"/>
    <w:rsid w:val="000F2D79"/>
    <w:rsid w:val="000F3C22"/>
    <w:rsid w:val="000F4AA7"/>
    <w:rsid w:val="000F664B"/>
    <w:rsid w:val="00102FBB"/>
    <w:rsid w:val="00103883"/>
    <w:rsid w:val="00103FAD"/>
    <w:rsid w:val="001041B0"/>
    <w:rsid w:val="00106CDC"/>
    <w:rsid w:val="001071E2"/>
    <w:rsid w:val="00110AEA"/>
    <w:rsid w:val="00110B18"/>
    <w:rsid w:val="00111911"/>
    <w:rsid w:val="001122D8"/>
    <w:rsid w:val="001130BA"/>
    <w:rsid w:val="00117C4C"/>
    <w:rsid w:val="00121B72"/>
    <w:rsid w:val="00125C37"/>
    <w:rsid w:val="00126DB2"/>
    <w:rsid w:val="001312B8"/>
    <w:rsid w:val="00134DAD"/>
    <w:rsid w:val="00135340"/>
    <w:rsid w:val="00135D74"/>
    <w:rsid w:val="00135F6C"/>
    <w:rsid w:val="00140F13"/>
    <w:rsid w:val="00143C9A"/>
    <w:rsid w:val="00144A21"/>
    <w:rsid w:val="00144DC2"/>
    <w:rsid w:val="0014513D"/>
    <w:rsid w:val="001451BE"/>
    <w:rsid w:val="001452B1"/>
    <w:rsid w:val="00145F22"/>
    <w:rsid w:val="001471A7"/>
    <w:rsid w:val="00150830"/>
    <w:rsid w:val="00153A14"/>
    <w:rsid w:val="00153F7F"/>
    <w:rsid w:val="001567C0"/>
    <w:rsid w:val="0015709A"/>
    <w:rsid w:val="001602E2"/>
    <w:rsid w:val="00160336"/>
    <w:rsid w:val="0016072F"/>
    <w:rsid w:val="00160E4D"/>
    <w:rsid w:val="00161D4C"/>
    <w:rsid w:val="00162E03"/>
    <w:rsid w:val="00163477"/>
    <w:rsid w:val="001634D9"/>
    <w:rsid w:val="00163FD5"/>
    <w:rsid w:val="001664C9"/>
    <w:rsid w:val="0016723A"/>
    <w:rsid w:val="001674D4"/>
    <w:rsid w:val="00170173"/>
    <w:rsid w:val="001707CF"/>
    <w:rsid w:val="0017405A"/>
    <w:rsid w:val="00177AD1"/>
    <w:rsid w:val="0018208C"/>
    <w:rsid w:val="001839F8"/>
    <w:rsid w:val="00186BB7"/>
    <w:rsid w:val="001901E5"/>
    <w:rsid w:val="00190960"/>
    <w:rsid w:val="00194F32"/>
    <w:rsid w:val="00197ABB"/>
    <w:rsid w:val="001A1A77"/>
    <w:rsid w:val="001A2FD2"/>
    <w:rsid w:val="001A5B93"/>
    <w:rsid w:val="001B2376"/>
    <w:rsid w:val="001B72B2"/>
    <w:rsid w:val="001C4163"/>
    <w:rsid w:val="001C4394"/>
    <w:rsid w:val="001C52C8"/>
    <w:rsid w:val="001C5EC7"/>
    <w:rsid w:val="001C6B64"/>
    <w:rsid w:val="001C790E"/>
    <w:rsid w:val="001C7C0F"/>
    <w:rsid w:val="001E2602"/>
    <w:rsid w:val="001E319C"/>
    <w:rsid w:val="001E678D"/>
    <w:rsid w:val="001E67D1"/>
    <w:rsid w:val="001F129E"/>
    <w:rsid w:val="001F181E"/>
    <w:rsid w:val="001F18FB"/>
    <w:rsid w:val="001F2BB2"/>
    <w:rsid w:val="001F3134"/>
    <w:rsid w:val="001F3EF5"/>
    <w:rsid w:val="001F4281"/>
    <w:rsid w:val="001F4634"/>
    <w:rsid w:val="001F6E3B"/>
    <w:rsid w:val="001F7033"/>
    <w:rsid w:val="00202A3A"/>
    <w:rsid w:val="0020556C"/>
    <w:rsid w:val="00211283"/>
    <w:rsid w:val="00211C3F"/>
    <w:rsid w:val="00212138"/>
    <w:rsid w:val="00212E23"/>
    <w:rsid w:val="0022086B"/>
    <w:rsid w:val="00222D6E"/>
    <w:rsid w:val="00226F06"/>
    <w:rsid w:val="00227C4C"/>
    <w:rsid w:val="00230B28"/>
    <w:rsid w:val="00230FE5"/>
    <w:rsid w:val="00231057"/>
    <w:rsid w:val="00232D0B"/>
    <w:rsid w:val="00235193"/>
    <w:rsid w:val="002351F3"/>
    <w:rsid w:val="00235F79"/>
    <w:rsid w:val="00242B50"/>
    <w:rsid w:val="00244EC9"/>
    <w:rsid w:val="00245681"/>
    <w:rsid w:val="0024798B"/>
    <w:rsid w:val="002505B0"/>
    <w:rsid w:val="0025148A"/>
    <w:rsid w:val="0025160E"/>
    <w:rsid w:val="00252228"/>
    <w:rsid w:val="00252281"/>
    <w:rsid w:val="00253481"/>
    <w:rsid w:val="002543B2"/>
    <w:rsid w:val="00255C64"/>
    <w:rsid w:val="00260B6E"/>
    <w:rsid w:val="00261077"/>
    <w:rsid w:val="00261C7C"/>
    <w:rsid w:val="00262577"/>
    <w:rsid w:val="00262ABB"/>
    <w:rsid w:val="00263099"/>
    <w:rsid w:val="00263D39"/>
    <w:rsid w:val="00264906"/>
    <w:rsid w:val="002664A9"/>
    <w:rsid w:val="00266C01"/>
    <w:rsid w:val="0026752B"/>
    <w:rsid w:val="002715A5"/>
    <w:rsid w:val="00273390"/>
    <w:rsid w:val="002752C8"/>
    <w:rsid w:val="002808E8"/>
    <w:rsid w:val="002828CB"/>
    <w:rsid w:val="00285099"/>
    <w:rsid w:val="002852CB"/>
    <w:rsid w:val="002868C5"/>
    <w:rsid w:val="00287E62"/>
    <w:rsid w:val="00291D7A"/>
    <w:rsid w:val="00294F16"/>
    <w:rsid w:val="00296153"/>
    <w:rsid w:val="00297069"/>
    <w:rsid w:val="002A1A9B"/>
    <w:rsid w:val="002A1B56"/>
    <w:rsid w:val="002A5C8E"/>
    <w:rsid w:val="002A7E52"/>
    <w:rsid w:val="002B4214"/>
    <w:rsid w:val="002B66E4"/>
    <w:rsid w:val="002B768F"/>
    <w:rsid w:val="002B7B3E"/>
    <w:rsid w:val="002B7DA1"/>
    <w:rsid w:val="002D101C"/>
    <w:rsid w:val="002D2269"/>
    <w:rsid w:val="002D6428"/>
    <w:rsid w:val="002D7656"/>
    <w:rsid w:val="002D7869"/>
    <w:rsid w:val="002F04A6"/>
    <w:rsid w:val="002F3F43"/>
    <w:rsid w:val="002F41BC"/>
    <w:rsid w:val="002F4264"/>
    <w:rsid w:val="002F449E"/>
    <w:rsid w:val="0030168F"/>
    <w:rsid w:val="00302EFA"/>
    <w:rsid w:val="0030338D"/>
    <w:rsid w:val="00305342"/>
    <w:rsid w:val="00306618"/>
    <w:rsid w:val="00307B68"/>
    <w:rsid w:val="003111EB"/>
    <w:rsid w:val="00311C3D"/>
    <w:rsid w:val="00314CF6"/>
    <w:rsid w:val="00316B5F"/>
    <w:rsid w:val="00317B4F"/>
    <w:rsid w:val="00322D6C"/>
    <w:rsid w:val="00326AED"/>
    <w:rsid w:val="00327801"/>
    <w:rsid w:val="00333ECE"/>
    <w:rsid w:val="00335F57"/>
    <w:rsid w:val="00336132"/>
    <w:rsid w:val="00336354"/>
    <w:rsid w:val="00337AFB"/>
    <w:rsid w:val="003432D3"/>
    <w:rsid w:val="00344B3B"/>
    <w:rsid w:val="00346DD3"/>
    <w:rsid w:val="0035154F"/>
    <w:rsid w:val="0035324A"/>
    <w:rsid w:val="00353B7C"/>
    <w:rsid w:val="00355274"/>
    <w:rsid w:val="00357C30"/>
    <w:rsid w:val="003606B9"/>
    <w:rsid w:val="00361DC2"/>
    <w:rsid w:val="003621A6"/>
    <w:rsid w:val="00363A62"/>
    <w:rsid w:val="00364A64"/>
    <w:rsid w:val="003719FD"/>
    <w:rsid w:val="00374961"/>
    <w:rsid w:val="00374AD3"/>
    <w:rsid w:val="003821A9"/>
    <w:rsid w:val="003836FD"/>
    <w:rsid w:val="00384050"/>
    <w:rsid w:val="003847AD"/>
    <w:rsid w:val="0038558A"/>
    <w:rsid w:val="003872C8"/>
    <w:rsid w:val="0038795B"/>
    <w:rsid w:val="00387A8D"/>
    <w:rsid w:val="00395E0B"/>
    <w:rsid w:val="003962FA"/>
    <w:rsid w:val="00396F39"/>
    <w:rsid w:val="003A0A19"/>
    <w:rsid w:val="003A0AD0"/>
    <w:rsid w:val="003A2E62"/>
    <w:rsid w:val="003A6EBD"/>
    <w:rsid w:val="003B0B14"/>
    <w:rsid w:val="003B181B"/>
    <w:rsid w:val="003B28DD"/>
    <w:rsid w:val="003B2FD2"/>
    <w:rsid w:val="003B62B7"/>
    <w:rsid w:val="003C0404"/>
    <w:rsid w:val="003C08E0"/>
    <w:rsid w:val="003C0CFD"/>
    <w:rsid w:val="003C19A2"/>
    <w:rsid w:val="003C3D61"/>
    <w:rsid w:val="003C4D1A"/>
    <w:rsid w:val="003C4E61"/>
    <w:rsid w:val="003C50FA"/>
    <w:rsid w:val="003C5780"/>
    <w:rsid w:val="003D08AB"/>
    <w:rsid w:val="003D296C"/>
    <w:rsid w:val="003D4E93"/>
    <w:rsid w:val="003D5C76"/>
    <w:rsid w:val="003D6094"/>
    <w:rsid w:val="003E0FD3"/>
    <w:rsid w:val="003E227D"/>
    <w:rsid w:val="003E28D5"/>
    <w:rsid w:val="003E3F4C"/>
    <w:rsid w:val="003E4C50"/>
    <w:rsid w:val="003E4CC7"/>
    <w:rsid w:val="003E7A13"/>
    <w:rsid w:val="003F0F43"/>
    <w:rsid w:val="003F4DB9"/>
    <w:rsid w:val="003F5BD4"/>
    <w:rsid w:val="003F5F91"/>
    <w:rsid w:val="003F6D3C"/>
    <w:rsid w:val="003F7BC2"/>
    <w:rsid w:val="00404EF6"/>
    <w:rsid w:val="00407B42"/>
    <w:rsid w:val="00410A3F"/>
    <w:rsid w:val="004117B8"/>
    <w:rsid w:val="00413F32"/>
    <w:rsid w:val="00415C13"/>
    <w:rsid w:val="00416115"/>
    <w:rsid w:val="004166E1"/>
    <w:rsid w:val="0041796C"/>
    <w:rsid w:val="00421294"/>
    <w:rsid w:val="00423D3C"/>
    <w:rsid w:val="004247E0"/>
    <w:rsid w:val="004276E2"/>
    <w:rsid w:val="00431D63"/>
    <w:rsid w:val="00432A22"/>
    <w:rsid w:val="00432D59"/>
    <w:rsid w:val="0043477B"/>
    <w:rsid w:val="004356CD"/>
    <w:rsid w:val="00436D05"/>
    <w:rsid w:val="00440E8B"/>
    <w:rsid w:val="00441A06"/>
    <w:rsid w:val="00441F7E"/>
    <w:rsid w:val="0044634F"/>
    <w:rsid w:val="00447C1A"/>
    <w:rsid w:val="00451FF5"/>
    <w:rsid w:val="00455CD3"/>
    <w:rsid w:val="004562E9"/>
    <w:rsid w:val="00457005"/>
    <w:rsid w:val="0045730A"/>
    <w:rsid w:val="00461D1D"/>
    <w:rsid w:val="0046289F"/>
    <w:rsid w:val="00462FBF"/>
    <w:rsid w:val="004651EC"/>
    <w:rsid w:val="00465B57"/>
    <w:rsid w:val="00466633"/>
    <w:rsid w:val="0046724D"/>
    <w:rsid w:val="00472249"/>
    <w:rsid w:val="0047580C"/>
    <w:rsid w:val="004800BB"/>
    <w:rsid w:val="0048039A"/>
    <w:rsid w:val="00480F5D"/>
    <w:rsid w:val="00481A2A"/>
    <w:rsid w:val="00481D83"/>
    <w:rsid w:val="00482A4F"/>
    <w:rsid w:val="004855BB"/>
    <w:rsid w:val="00486347"/>
    <w:rsid w:val="004925DE"/>
    <w:rsid w:val="00492B2D"/>
    <w:rsid w:val="0049378F"/>
    <w:rsid w:val="004950FB"/>
    <w:rsid w:val="004A44EC"/>
    <w:rsid w:val="004A5242"/>
    <w:rsid w:val="004A52FE"/>
    <w:rsid w:val="004A6AB3"/>
    <w:rsid w:val="004B167A"/>
    <w:rsid w:val="004B3494"/>
    <w:rsid w:val="004B5B36"/>
    <w:rsid w:val="004B68DA"/>
    <w:rsid w:val="004C0043"/>
    <w:rsid w:val="004C05EA"/>
    <w:rsid w:val="004C1F04"/>
    <w:rsid w:val="004C4A13"/>
    <w:rsid w:val="004C557B"/>
    <w:rsid w:val="004C71E8"/>
    <w:rsid w:val="004C760C"/>
    <w:rsid w:val="004C77D4"/>
    <w:rsid w:val="004C7F8A"/>
    <w:rsid w:val="004D05B6"/>
    <w:rsid w:val="004D728E"/>
    <w:rsid w:val="004D73D8"/>
    <w:rsid w:val="004E047E"/>
    <w:rsid w:val="004E2888"/>
    <w:rsid w:val="004E2BAC"/>
    <w:rsid w:val="004E312A"/>
    <w:rsid w:val="004E4973"/>
    <w:rsid w:val="004E497D"/>
    <w:rsid w:val="004E49FD"/>
    <w:rsid w:val="004F060B"/>
    <w:rsid w:val="004F1D5A"/>
    <w:rsid w:val="004F22D7"/>
    <w:rsid w:val="004F42B0"/>
    <w:rsid w:val="005006C9"/>
    <w:rsid w:val="00503CBB"/>
    <w:rsid w:val="0050565A"/>
    <w:rsid w:val="00510D57"/>
    <w:rsid w:val="00512AA7"/>
    <w:rsid w:val="00513791"/>
    <w:rsid w:val="00513804"/>
    <w:rsid w:val="00513D3D"/>
    <w:rsid w:val="0051743C"/>
    <w:rsid w:val="00520A3D"/>
    <w:rsid w:val="00523774"/>
    <w:rsid w:val="0052402B"/>
    <w:rsid w:val="005250B1"/>
    <w:rsid w:val="00530276"/>
    <w:rsid w:val="0053088D"/>
    <w:rsid w:val="00532DAC"/>
    <w:rsid w:val="0053591C"/>
    <w:rsid w:val="00541FB3"/>
    <w:rsid w:val="00544B35"/>
    <w:rsid w:val="00546870"/>
    <w:rsid w:val="005503ED"/>
    <w:rsid w:val="005533C4"/>
    <w:rsid w:val="00553919"/>
    <w:rsid w:val="0055435E"/>
    <w:rsid w:val="005547EE"/>
    <w:rsid w:val="00555032"/>
    <w:rsid w:val="00555AC7"/>
    <w:rsid w:val="005576DC"/>
    <w:rsid w:val="00560648"/>
    <w:rsid w:val="00560F01"/>
    <w:rsid w:val="00565784"/>
    <w:rsid w:val="00565A87"/>
    <w:rsid w:val="00567806"/>
    <w:rsid w:val="00570DF9"/>
    <w:rsid w:val="005733BF"/>
    <w:rsid w:val="00574263"/>
    <w:rsid w:val="005779CD"/>
    <w:rsid w:val="00580B80"/>
    <w:rsid w:val="00580DBB"/>
    <w:rsid w:val="00580EBD"/>
    <w:rsid w:val="00581CBD"/>
    <w:rsid w:val="005823B8"/>
    <w:rsid w:val="00584183"/>
    <w:rsid w:val="00584613"/>
    <w:rsid w:val="005860EB"/>
    <w:rsid w:val="0058713F"/>
    <w:rsid w:val="00587221"/>
    <w:rsid w:val="005909AD"/>
    <w:rsid w:val="005924A0"/>
    <w:rsid w:val="005939FC"/>
    <w:rsid w:val="00595087"/>
    <w:rsid w:val="005970F5"/>
    <w:rsid w:val="005A040F"/>
    <w:rsid w:val="005A7140"/>
    <w:rsid w:val="005B12B2"/>
    <w:rsid w:val="005B1F17"/>
    <w:rsid w:val="005B7ACF"/>
    <w:rsid w:val="005C15FD"/>
    <w:rsid w:val="005C179B"/>
    <w:rsid w:val="005C1CEE"/>
    <w:rsid w:val="005C377D"/>
    <w:rsid w:val="005C39C2"/>
    <w:rsid w:val="005C3A61"/>
    <w:rsid w:val="005C68C2"/>
    <w:rsid w:val="005C7B38"/>
    <w:rsid w:val="005D1111"/>
    <w:rsid w:val="005D1A98"/>
    <w:rsid w:val="005D25BE"/>
    <w:rsid w:val="005E23E3"/>
    <w:rsid w:val="005E58A9"/>
    <w:rsid w:val="005F2936"/>
    <w:rsid w:val="00600196"/>
    <w:rsid w:val="00601068"/>
    <w:rsid w:val="00601102"/>
    <w:rsid w:val="00606207"/>
    <w:rsid w:val="006073EF"/>
    <w:rsid w:val="00615586"/>
    <w:rsid w:val="006167AC"/>
    <w:rsid w:val="00621072"/>
    <w:rsid w:val="00621FB3"/>
    <w:rsid w:val="0062575F"/>
    <w:rsid w:val="006274D0"/>
    <w:rsid w:val="00630ED3"/>
    <w:rsid w:val="00632709"/>
    <w:rsid w:val="00634E17"/>
    <w:rsid w:val="006419DC"/>
    <w:rsid w:val="00643E1D"/>
    <w:rsid w:val="0064538D"/>
    <w:rsid w:val="006453F1"/>
    <w:rsid w:val="006475E1"/>
    <w:rsid w:val="006529FB"/>
    <w:rsid w:val="00652DA7"/>
    <w:rsid w:val="0065390D"/>
    <w:rsid w:val="00653CC7"/>
    <w:rsid w:val="00653D55"/>
    <w:rsid w:val="00655299"/>
    <w:rsid w:val="0065740A"/>
    <w:rsid w:val="00660407"/>
    <w:rsid w:val="00660C29"/>
    <w:rsid w:val="006616F2"/>
    <w:rsid w:val="00662470"/>
    <w:rsid w:val="00667765"/>
    <w:rsid w:val="0067037E"/>
    <w:rsid w:val="00670B3F"/>
    <w:rsid w:val="00673267"/>
    <w:rsid w:val="00675221"/>
    <w:rsid w:val="00676254"/>
    <w:rsid w:val="00676707"/>
    <w:rsid w:val="006826C5"/>
    <w:rsid w:val="006840B3"/>
    <w:rsid w:val="0069051F"/>
    <w:rsid w:val="0069200A"/>
    <w:rsid w:val="00692EAE"/>
    <w:rsid w:val="006970FE"/>
    <w:rsid w:val="006A2052"/>
    <w:rsid w:val="006A3B29"/>
    <w:rsid w:val="006A590E"/>
    <w:rsid w:val="006B026C"/>
    <w:rsid w:val="006B02A6"/>
    <w:rsid w:val="006B0F7F"/>
    <w:rsid w:val="006B2D64"/>
    <w:rsid w:val="006B3DD8"/>
    <w:rsid w:val="006B5917"/>
    <w:rsid w:val="006B6AA1"/>
    <w:rsid w:val="006C063D"/>
    <w:rsid w:val="006C34EE"/>
    <w:rsid w:val="006D52D0"/>
    <w:rsid w:val="006D6B83"/>
    <w:rsid w:val="006E31F3"/>
    <w:rsid w:val="006E3E7F"/>
    <w:rsid w:val="006E51AB"/>
    <w:rsid w:val="006E53AA"/>
    <w:rsid w:val="006E54D0"/>
    <w:rsid w:val="006E6DEE"/>
    <w:rsid w:val="006F4025"/>
    <w:rsid w:val="006F77DA"/>
    <w:rsid w:val="00700BF7"/>
    <w:rsid w:val="00701353"/>
    <w:rsid w:val="00703349"/>
    <w:rsid w:val="0070435B"/>
    <w:rsid w:val="007044FA"/>
    <w:rsid w:val="00705279"/>
    <w:rsid w:val="00705296"/>
    <w:rsid w:val="007062A8"/>
    <w:rsid w:val="00707697"/>
    <w:rsid w:val="00711E1A"/>
    <w:rsid w:val="007150B7"/>
    <w:rsid w:val="0072047E"/>
    <w:rsid w:val="00721EC8"/>
    <w:rsid w:val="00724CF4"/>
    <w:rsid w:val="00724E1D"/>
    <w:rsid w:val="00725348"/>
    <w:rsid w:val="00725E00"/>
    <w:rsid w:val="00726A52"/>
    <w:rsid w:val="00732AFB"/>
    <w:rsid w:val="00733E2D"/>
    <w:rsid w:val="0073472A"/>
    <w:rsid w:val="007352C7"/>
    <w:rsid w:val="00735C39"/>
    <w:rsid w:val="0073749F"/>
    <w:rsid w:val="00740A8D"/>
    <w:rsid w:val="007418D2"/>
    <w:rsid w:val="0074714B"/>
    <w:rsid w:val="0074788C"/>
    <w:rsid w:val="0075050E"/>
    <w:rsid w:val="00751E76"/>
    <w:rsid w:val="00753667"/>
    <w:rsid w:val="007537CA"/>
    <w:rsid w:val="0075389B"/>
    <w:rsid w:val="00760018"/>
    <w:rsid w:val="00761C7C"/>
    <w:rsid w:val="00764BFC"/>
    <w:rsid w:val="0076506D"/>
    <w:rsid w:val="00766A87"/>
    <w:rsid w:val="0076720B"/>
    <w:rsid w:val="0077055F"/>
    <w:rsid w:val="00772DC4"/>
    <w:rsid w:val="007738EF"/>
    <w:rsid w:val="00773969"/>
    <w:rsid w:val="00774263"/>
    <w:rsid w:val="00776405"/>
    <w:rsid w:val="00781C66"/>
    <w:rsid w:val="007824E5"/>
    <w:rsid w:val="0078325A"/>
    <w:rsid w:val="007840AD"/>
    <w:rsid w:val="00790490"/>
    <w:rsid w:val="00791EE7"/>
    <w:rsid w:val="00793554"/>
    <w:rsid w:val="00793EAF"/>
    <w:rsid w:val="007941A1"/>
    <w:rsid w:val="00796728"/>
    <w:rsid w:val="007A1F76"/>
    <w:rsid w:val="007A22A6"/>
    <w:rsid w:val="007A59F2"/>
    <w:rsid w:val="007B073E"/>
    <w:rsid w:val="007B0B0C"/>
    <w:rsid w:val="007B146E"/>
    <w:rsid w:val="007B2A52"/>
    <w:rsid w:val="007B2B0A"/>
    <w:rsid w:val="007B36E9"/>
    <w:rsid w:val="007B554C"/>
    <w:rsid w:val="007B64EB"/>
    <w:rsid w:val="007B67E8"/>
    <w:rsid w:val="007B7B1C"/>
    <w:rsid w:val="007B7FB0"/>
    <w:rsid w:val="007C0276"/>
    <w:rsid w:val="007C2852"/>
    <w:rsid w:val="007C2B10"/>
    <w:rsid w:val="007C2B2F"/>
    <w:rsid w:val="007C4D5C"/>
    <w:rsid w:val="007C562B"/>
    <w:rsid w:val="007C57C3"/>
    <w:rsid w:val="007C77EA"/>
    <w:rsid w:val="007C7B2F"/>
    <w:rsid w:val="007C7E27"/>
    <w:rsid w:val="007D2756"/>
    <w:rsid w:val="007D2DC0"/>
    <w:rsid w:val="007D30AE"/>
    <w:rsid w:val="007D396D"/>
    <w:rsid w:val="007D3A1C"/>
    <w:rsid w:val="007D5040"/>
    <w:rsid w:val="007D6710"/>
    <w:rsid w:val="007D6A07"/>
    <w:rsid w:val="007E0897"/>
    <w:rsid w:val="007E1856"/>
    <w:rsid w:val="007E2154"/>
    <w:rsid w:val="007E228A"/>
    <w:rsid w:val="007E2AE2"/>
    <w:rsid w:val="007E7174"/>
    <w:rsid w:val="007F11CC"/>
    <w:rsid w:val="007F22FA"/>
    <w:rsid w:val="007F267E"/>
    <w:rsid w:val="007F55DF"/>
    <w:rsid w:val="00800736"/>
    <w:rsid w:val="00801C13"/>
    <w:rsid w:val="00804528"/>
    <w:rsid w:val="008064C0"/>
    <w:rsid w:val="00817621"/>
    <w:rsid w:val="00817E71"/>
    <w:rsid w:val="008201AB"/>
    <w:rsid w:val="00820D79"/>
    <w:rsid w:val="0082137D"/>
    <w:rsid w:val="008229AE"/>
    <w:rsid w:val="0082353B"/>
    <w:rsid w:val="008339B6"/>
    <w:rsid w:val="00835FC1"/>
    <w:rsid w:val="00836FB3"/>
    <w:rsid w:val="00840211"/>
    <w:rsid w:val="00841DC5"/>
    <w:rsid w:val="008461B1"/>
    <w:rsid w:val="008517B0"/>
    <w:rsid w:val="00852FF2"/>
    <w:rsid w:val="00854E40"/>
    <w:rsid w:val="008569C0"/>
    <w:rsid w:val="0085746A"/>
    <w:rsid w:val="00857E81"/>
    <w:rsid w:val="0086154A"/>
    <w:rsid w:val="00863DEB"/>
    <w:rsid w:val="008647A5"/>
    <w:rsid w:val="00864F62"/>
    <w:rsid w:val="00865E18"/>
    <w:rsid w:val="0086680F"/>
    <w:rsid w:val="00866EA5"/>
    <w:rsid w:val="0086789C"/>
    <w:rsid w:val="00867F70"/>
    <w:rsid w:val="008707F3"/>
    <w:rsid w:val="00871A36"/>
    <w:rsid w:val="00872520"/>
    <w:rsid w:val="00872F89"/>
    <w:rsid w:val="008735E3"/>
    <w:rsid w:val="00875628"/>
    <w:rsid w:val="008759CE"/>
    <w:rsid w:val="00881BB5"/>
    <w:rsid w:val="008824D6"/>
    <w:rsid w:val="00885752"/>
    <w:rsid w:val="00891E71"/>
    <w:rsid w:val="00892C06"/>
    <w:rsid w:val="00894E58"/>
    <w:rsid w:val="008958E0"/>
    <w:rsid w:val="008A3AAF"/>
    <w:rsid w:val="008A4ADF"/>
    <w:rsid w:val="008A566B"/>
    <w:rsid w:val="008B025C"/>
    <w:rsid w:val="008B08C5"/>
    <w:rsid w:val="008B0955"/>
    <w:rsid w:val="008B1E8C"/>
    <w:rsid w:val="008B4D8D"/>
    <w:rsid w:val="008B53E9"/>
    <w:rsid w:val="008C085D"/>
    <w:rsid w:val="008C0FF5"/>
    <w:rsid w:val="008C2E52"/>
    <w:rsid w:val="008C41C7"/>
    <w:rsid w:val="008C4556"/>
    <w:rsid w:val="008C62C5"/>
    <w:rsid w:val="008C75FB"/>
    <w:rsid w:val="008C7B8F"/>
    <w:rsid w:val="008C7F9E"/>
    <w:rsid w:val="008D0452"/>
    <w:rsid w:val="008D13F9"/>
    <w:rsid w:val="008D17D6"/>
    <w:rsid w:val="008D29A8"/>
    <w:rsid w:val="008D3E53"/>
    <w:rsid w:val="008D4A36"/>
    <w:rsid w:val="008D4F32"/>
    <w:rsid w:val="008E523D"/>
    <w:rsid w:val="008E60FD"/>
    <w:rsid w:val="008F0087"/>
    <w:rsid w:val="008F0C3B"/>
    <w:rsid w:val="008F5879"/>
    <w:rsid w:val="008F7B8F"/>
    <w:rsid w:val="0090413E"/>
    <w:rsid w:val="00905DAF"/>
    <w:rsid w:val="009069FE"/>
    <w:rsid w:val="00906E8A"/>
    <w:rsid w:val="00906FD7"/>
    <w:rsid w:val="009170DF"/>
    <w:rsid w:val="0092120C"/>
    <w:rsid w:val="009263F1"/>
    <w:rsid w:val="00926E17"/>
    <w:rsid w:val="009307AB"/>
    <w:rsid w:val="009344A2"/>
    <w:rsid w:val="00942A9F"/>
    <w:rsid w:val="009460C3"/>
    <w:rsid w:val="0095041F"/>
    <w:rsid w:val="00950757"/>
    <w:rsid w:val="0095128D"/>
    <w:rsid w:val="00956087"/>
    <w:rsid w:val="00962F0D"/>
    <w:rsid w:val="00963B88"/>
    <w:rsid w:val="00964418"/>
    <w:rsid w:val="00964B9F"/>
    <w:rsid w:val="00964D3D"/>
    <w:rsid w:val="009654B3"/>
    <w:rsid w:val="00965BE7"/>
    <w:rsid w:val="00965E19"/>
    <w:rsid w:val="00966C29"/>
    <w:rsid w:val="00973D34"/>
    <w:rsid w:val="00975D1E"/>
    <w:rsid w:val="009770CB"/>
    <w:rsid w:val="00981897"/>
    <w:rsid w:val="00983774"/>
    <w:rsid w:val="00984DEC"/>
    <w:rsid w:val="009857F5"/>
    <w:rsid w:val="00985E59"/>
    <w:rsid w:val="00991B9D"/>
    <w:rsid w:val="00995140"/>
    <w:rsid w:val="009A0833"/>
    <w:rsid w:val="009A2C0A"/>
    <w:rsid w:val="009A3ED7"/>
    <w:rsid w:val="009A4B80"/>
    <w:rsid w:val="009A76F0"/>
    <w:rsid w:val="009B3561"/>
    <w:rsid w:val="009B3EB1"/>
    <w:rsid w:val="009B67F3"/>
    <w:rsid w:val="009C14C3"/>
    <w:rsid w:val="009C1FE8"/>
    <w:rsid w:val="009C3840"/>
    <w:rsid w:val="009C470D"/>
    <w:rsid w:val="009C6E76"/>
    <w:rsid w:val="009C73F9"/>
    <w:rsid w:val="009D02E3"/>
    <w:rsid w:val="009D11AF"/>
    <w:rsid w:val="009D17C1"/>
    <w:rsid w:val="009D2056"/>
    <w:rsid w:val="009D2876"/>
    <w:rsid w:val="009D4B4F"/>
    <w:rsid w:val="009D5130"/>
    <w:rsid w:val="009D7F46"/>
    <w:rsid w:val="009E27DF"/>
    <w:rsid w:val="009E3947"/>
    <w:rsid w:val="009F2293"/>
    <w:rsid w:val="009F28BA"/>
    <w:rsid w:val="009F5029"/>
    <w:rsid w:val="009F5345"/>
    <w:rsid w:val="009F58A1"/>
    <w:rsid w:val="009F79DD"/>
    <w:rsid w:val="00A00D3A"/>
    <w:rsid w:val="00A031A0"/>
    <w:rsid w:val="00A06325"/>
    <w:rsid w:val="00A0745A"/>
    <w:rsid w:val="00A10203"/>
    <w:rsid w:val="00A1141C"/>
    <w:rsid w:val="00A11569"/>
    <w:rsid w:val="00A11F09"/>
    <w:rsid w:val="00A12827"/>
    <w:rsid w:val="00A22736"/>
    <w:rsid w:val="00A22E43"/>
    <w:rsid w:val="00A22F3E"/>
    <w:rsid w:val="00A23E98"/>
    <w:rsid w:val="00A24C86"/>
    <w:rsid w:val="00A25A57"/>
    <w:rsid w:val="00A25CC5"/>
    <w:rsid w:val="00A30E0C"/>
    <w:rsid w:val="00A311F1"/>
    <w:rsid w:val="00A32743"/>
    <w:rsid w:val="00A42CC0"/>
    <w:rsid w:val="00A4626F"/>
    <w:rsid w:val="00A52CB3"/>
    <w:rsid w:val="00A53537"/>
    <w:rsid w:val="00A535A2"/>
    <w:rsid w:val="00A53EAD"/>
    <w:rsid w:val="00A55473"/>
    <w:rsid w:val="00A55529"/>
    <w:rsid w:val="00A6049D"/>
    <w:rsid w:val="00A65088"/>
    <w:rsid w:val="00A66520"/>
    <w:rsid w:val="00A66E47"/>
    <w:rsid w:val="00A71EA9"/>
    <w:rsid w:val="00A73DF6"/>
    <w:rsid w:val="00A771EF"/>
    <w:rsid w:val="00A77C2F"/>
    <w:rsid w:val="00A77E12"/>
    <w:rsid w:val="00A814C2"/>
    <w:rsid w:val="00A84444"/>
    <w:rsid w:val="00A84964"/>
    <w:rsid w:val="00A86248"/>
    <w:rsid w:val="00A97F3E"/>
    <w:rsid w:val="00AA3C13"/>
    <w:rsid w:val="00AA4F03"/>
    <w:rsid w:val="00AA5AC2"/>
    <w:rsid w:val="00AB00E1"/>
    <w:rsid w:val="00AB0DA1"/>
    <w:rsid w:val="00AB122D"/>
    <w:rsid w:val="00AB1770"/>
    <w:rsid w:val="00AB25AB"/>
    <w:rsid w:val="00AB2F72"/>
    <w:rsid w:val="00AB48BB"/>
    <w:rsid w:val="00AB5C74"/>
    <w:rsid w:val="00AB7A1A"/>
    <w:rsid w:val="00AC08F9"/>
    <w:rsid w:val="00AC0F47"/>
    <w:rsid w:val="00AC4B5E"/>
    <w:rsid w:val="00AC61E7"/>
    <w:rsid w:val="00AC6E1A"/>
    <w:rsid w:val="00AD04D7"/>
    <w:rsid w:val="00AD19E5"/>
    <w:rsid w:val="00AD1D66"/>
    <w:rsid w:val="00AD3716"/>
    <w:rsid w:val="00AD512E"/>
    <w:rsid w:val="00AE4A12"/>
    <w:rsid w:val="00AE7C00"/>
    <w:rsid w:val="00AE7EAA"/>
    <w:rsid w:val="00AF1344"/>
    <w:rsid w:val="00AF196B"/>
    <w:rsid w:val="00AF1CD4"/>
    <w:rsid w:val="00AF3871"/>
    <w:rsid w:val="00AF6CC2"/>
    <w:rsid w:val="00AF712A"/>
    <w:rsid w:val="00B01679"/>
    <w:rsid w:val="00B0380F"/>
    <w:rsid w:val="00B101A7"/>
    <w:rsid w:val="00B103EF"/>
    <w:rsid w:val="00B11D8C"/>
    <w:rsid w:val="00B1226C"/>
    <w:rsid w:val="00B122AC"/>
    <w:rsid w:val="00B135D7"/>
    <w:rsid w:val="00B14209"/>
    <w:rsid w:val="00B14A0D"/>
    <w:rsid w:val="00B14C77"/>
    <w:rsid w:val="00B16610"/>
    <w:rsid w:val="00B1694E"/>
    <w:rsid w:val="00B169C2"/>
    <w:rsid w:val="00B21379"/>
    <w:rsid w:val="00B22EBE"/>
    <w:rsid w:val="00B2314C"/>
    <w:rsid w:val="00B2746B"/>
    <w:rsid w:val="00B27E01"/>
    <w:rsid w:val="00B32829"/>
    <w:rsid w:val="00B328A7"/>
    <w:rsid w:val="00B35FC1"/>
    <w:rsid w:val="00B41A05"/>
    <w:rsid w:val="00B41C9B"/>
    <w:rsid w:val="00B42934"/>
    <w:rsid w:val="00B44606"/>
    <w:rsid w:val="00B45602"/>
    <w:rsid w:val="00B477EA"/>
    <w:rsid w:val="00B54092"/>
    <w:rsid w:val="00B5698E"/>
    <w:rsid w:val="00B60729"/>
    <w:rsid w:val="00B60E12"/>
    <w:rsid w:val="00B64B76"/>
    <w:rsid w:val="00B65095"/>
    <w:rsid w:val="00B66CE1"/>
    <w:rsid w:val="00B72416"/>
    <w:rsid w:val="00B728CD"/>
    <w:rsid w:val="00B739CF"/>
    <w:rsid w:val="00B76455"/>
    <w:rsid w:val="00B83089"/>
    <w:rsid w:val="00B836B0"/>
    <w:rsid w:val="00B83F54"/>
    <w:rsid w:val="00B847A5"/>
    <w:rsid w:val="00B9257C"/>
    <w:rsid w:val="00B959FA"/>
    <w:rsid w:val="00B9750C"/>
    <w:rsid w:val="00BA09C3"/>
    <w:rsid w:val="00BA119F"/>
    <w:rsid w:val="00BA47BD"/>
    <w:rsid w:val="00BA7C59"/>
    <w:rsid w:val="00BB017F"/>
    <w:rsid w:val="00BB1121"/>
    <w:rsid w:val="00BB5581"/>
    <w:rsid w:val="00BB5A16"/>
    <w:rsid w:val="00BC0E4F"/>
    <w:rsid w:val="00BC1407"/>
    <w:rsid w:val="00BC2A0F"/>
    <w:rsid w:val="00BD03E3"/>
    <w:rsid w:val="00BD20EB"/>
    <w:rsid w:val="00BD495B"/>
    <w:rsid w:val="00BD5988"/>
    <w:rsid w:val="00BD6CC3"/>
    <w:rsid w:val="00BD7337"/>
    <w:rsid w:val="00BE1003"/>
    <w:rsid w:val="00BE1EE8"/>
    <w:rsid w:val="00BE2617"/>
    <w:rsid w:val="00BE3317"/>
    <w:rsid w:val="00BE508D"/>
    <w:rsid w:val="00BE5F8B"/>
    <w:rsid w:val="00BE7646"/>
    <w:rsid w:val="00BF0254"/>
    <w:rsid w:val="00BF5D90"/>
    <w:rsid w:val="00BF6E0A"/>
    <w:rsid w:val="00BF78F7"/>
    <w:rsid w:val="00C03E9C"/>
    <w:rsid w:val="00C10C01"/>
    <w:rsid w:val="00C14FD7"/>
    <w:rsid w:val="00C15624"/>
    <w:rsid w:val="00C16174"/>
    <w:rsid w:val="00C163FD"/>
    <w:rsid w:val="00C16B4E"/>
    <w:rsid w:val="00C204C6"/>
    <w:rsid w:val="00C2129B"/>
    <w:rsid w:val="00C231CE"/>
    <w:rsid w:val="00C231E4"/>
    <w:rsid w:val="00C2426E"/>
    <w:rsid w:val="00C25198"/>
    <w:rsid w:val="00C300EF"/>
    <w:rsid w:val="00C30824"/>
    <w:rsid w:val="00C30B84"/>
    <w:rsid w:val="00C30EEB"/>
    <w:rsid w:val="00C31064"/>
    <w:rsid w:val="00C334C1"/>
    <w:rsid w:val="00C335A7"/>
    <w:rsid w:val="00C3471B"/>
    <w:rsid w:val="00C35F4A"/>
    <w:rsid w:val="00C35FED"/>
    <w:rsid w:val="00C366AD"/>
    <w:rsid w:val="00C36CD2"/>
    <w:rsid w:val="00C36FA3"/>
    <w:rsid w:val="00C373AC"/>
    <w:rsid w:val="00C406D4"/>
    <w:rsid w:val="00C42F47"/>
    <w:rsid w:val="00C42F82"/>
    <w:rsid w:val="00C43B65"/>
    <w:rsid w:val="00C5196E"/>
    <w:rsid w:val="00C52487"/>
    <w:rsid w:val="00C531DA"/>
    <w:rsid w:val="00C55177"/>
    <w:rsid w:val="00C6042F"/>
    <w:rsid w:val="00C60E77"/>
    <w:rsid w:val="00C6335E"/>
    <w:rsid w:val="00C638CD"/>
    <w:rsid w:val="00C63BDC"/>
    <w:rsid w:val="00C640C9"/>
    <w:rsid w:val="00C662D2"/>
    <w:rsid w:val="00C667AC"/>
    <w:rsid w:val="00C66A3F"/>
    <w:rsid w:val="00C67D8D"/>
    <w:rsid w:val="00C70489"/>
    <w:rsid w:val="00C71F27"/>
    <w:rsid w:val="00C73833"/>
    <w:rsid w:val="00C7528B"/>
    <w:rsid w:val="00C766D7"/>
    <w:rsid w:val="00C770AF"/>
    <w:rsid w:val="00C83572"/>
    <w:rsid w:val="00C86F57"/>
    <w:rsid w:val="00C871CB"/>
    <w:rsid w:val="00C90403"/>
    <w:rsid w:val="00C930B8"/>
    <w:rsid w:val="00C934B1"/>
    <w:rsid w:val="00C94069"/>
    <w:rsid w:val="00C94DEF"/>
    <w:rsid w:val="00C95C2A"/>
    <w:rsid w:val="00CA07A8"/>
    <w:rsid w:val="00CA13DD"/>
    <w:rsid w:val="00CA4178"/>
    <w:rsid w:val="00CA45F5"/>
    <w:rsid w:val="00CB25CD"/>
    <w:rsid w:val="00CB47E1"/>
    <w:rsid w:val="00CD0479"/>
    <w:rsid w:val="00CD2126"/>
    <w:rsid w:val="00CD29C6"/>
    <w:rsid w:val="00CD2B73"/>
    <w:rsid w:val="00CD306F"/>
    <w:rsid w:val="00CD54D7"/>
    <w:rsid w:val="00CD5835"/>
    <w:rsid w:val="00CD7152"/>
    <w:rsid w:val="00CE0C04"/>
    <w:rsid w:val="00CE19FD"/>
    <w:rsid w:val="00CE2582"/>
    <w:rsid w:val="00CE5098"/>
    <w:rsid w:val="00CE5680"/>
    <w:rsid w:val="00CE674A"/>
    <w:rsid w:val="00CE7149"/>
    <w:rsid w:val="00CF1801"/>
    <w:rsid w:val="00CF3560"/>
    <w:rsid w:val="00CF471D"/>
    <w:rsid w:val="00CF5040"/>
    <w:rsid w:val="00D00B34"/>
    <w:rsid w:val="00D016D5"/>
    <w:rsid w:val="00D02623"/>
    <w:rsid w:val="00D05167"/>
    <w:rsid w:val="00D06CBD"/>
    <w:rsid w:val="00D10A65"/>
    <w:rsid w:val="00D1313D"/>
    <w:rsid w:val="00D135F8"/>
    <w:rsid w:val="00D15C04"/>
    <w:rsid w:val="00D22C23"/>
    <w:rsid w:val="00D2418F"/>
    <w:rsid w:val="00D24FE9"/>
    <w:rsid w:val="00D25061"/>
    <w:rsid w:val="00D27C50"/>
    <w:rsid w:val="00D319DD"/>
    <w:rsid w:val="00D324A5"/>
    <w:rsid w:val="00D324F7"/>
    <w:rsid w:val="00D33596"/>
    <w:rsid w:val="00D35459"/>
    <w:rsid w:val="00D37A71"/>
    <w:rsid w:val="00D426AD"/>
    <w:rsid w:val="00D429EA"/>
    <w:rsid w:val="00D47C55"/>
    <w:rsid w:val="00D50732"/>
    <w:rsid w:val="00D51E76"/>
    <w:rsid w:val="00D52134"/>
    <w:rsid w:val="00D57D6F"/>
    <w:rsid w:val="00D6171D"/>
    <w:rsid w:val="00D6445B"/>
    <w:rsid w:val="00D65B83"/>
    <w:rsid w:val="00D70185"/>
    <w:rsid w:val="00D7392A"/>
    <w:rsid w:val="00D7463E"/>
    <w:rsid w:val="00D7485C"/>
    <w:rsid w:val="00D753FF"/>
    <w:rsid w:val="00D77E5F"/>
    <w:rsid w:val="00D818FC"/>
    <w:rsid w:val="00D83FB1"/>
    <w:rsid w:val="00D83FC1"/>
    <w:rsid w:val="00D867FF"/>
    <w:rsid w:val="00D92819"/>
    <w:rsid w:val="00D94C4E"/>
    <w:rsid w:val="00D9795C"/>
    <w:rsid w:val="00DA207D"/>
    <w:rsid w:val="00DA5283"/>
    <w:rsid w:val="00DA5D01"/>
    <w:rsid w:val="00DA5F91"/>
    <w:rsid w:val="00DB142D"/>
    <w:rsid w:val="00DB345B"/>
    <w:rsid w:val="00DB4558"/>
    <w:rsid w:val="00DB691B"/>
    <w:rsid w:val="00DC1074"/>
    <w:rsid w:val="00DC1813"/>
    <w:rsid w:val="00DC256D"/>
    <w:rsid w:val="00DC34F0"/>
    <w:rsid w:val="00DC4901"/>
    <w:rsid w:val="00DC50B1"/>
    <w:rsid w:val="00DC536F"/>
    <w:rsid w:val="00DC64B4"/>
    <w:rsid w:val="00DC64C4"/>
    <w:rsid w:val="00DD13B9"/>
    <w:rsid w:val="00DD2920"/>
    <w:rsid w:val="00DD44DF"/>
    <w:rsid w:val="00DD6725"/>
    <w:rsid w:val="00DD6A1E"/>
    <w:rsid w:val="00DD756B"/>
    <w:rsid w:val="00DE2FF1"/>
    <w:rsid w:val="00DE329E"/>
    <w:rsid w:val="00DE7A24"/>
    <w:rsid w:val="00DF40C9"/>
    <w:rsid w:val="00E00435"/>
    <w:rsid w:val="00E04033"/>
    <w:rsid w:val="00E050A1"/>
    <w:rsid w:val="00E0510E"/>
    <w:rsid w:val="00E06E4C"/>
    <w:rsid w:val="00E1192D"/>
    <w:rsid w:val="00E161E3"/>
    <w:rsid w:val="00E16BA3"/>
    <w:rsid w:val="00E223F6"/>
    <w:rsid w:val="00E24359"/>
    <w:rsid w:val="00E24BE1"/>
    <w:rsid w:val="00E257B6"/>
    <w:rsid w:val="00E2658E"/>
    <w:rsid w:val="00E27328"/>
    <w:rsid w:val="00E27EDC"/>
    <w:rsid w:val="00E303BF"/>
    <w:rsid w:val="00E31BD7"/>
    <w:rsid w:val="00E32DDA"/>
    <w:rsid w:val="00E367E8"/>
    <w:rsid w:val="00E36C7F"/>
    <w:rsid w:val="00E410C5"/>
    <w:rsid w:val="00E46DFE"/>
    <w:rsid w:val="00E53BF6"/>
    <w:rsid w:val="00E53D01"/>
    <w:rsid w:val="00E56F55"/>
    <w:rsid w:val="00E605C7"/>
    <w:rsid w:val="00E62B4D"/>
    <w:rsid w:val="00E62EA8"/>
    <w:rsid w:val="00E63BC1"/>
    <w:rsid w:val="00E63FFD"/>
    <w:rsid w:val="00E6677F"/>
    <w:rsid w:val="00E6749B"/>
    <w:rsid w:val="00E71160"/>
    <w:rsid w:val="00E711F9"/>
    <w:rsid w:val="00E71F9D"/>
    <w:rsid w:val="00E74BA5"/>
    <w:rsid w:val="00E765AA"/>
    <w:rsid w:val="00E76F7D"/>
    <w:rsid w:val="00E85055"/>
    <w:rsid w:val="00E91A40"/>
    <w:rsid w:val="00E953F8"/>
    <w:rsid w:val="00E9674C"/>
    <w:rsid w:val="00E96CEC"/>
    <w:rsid w:val="00EA2C4F"/>
    <w:rsid w:val="00EA49B2"/>
    <w:rsid w:val="00EA5D29"/>
    <w:rsid w:val="00EA6C2D"/>
    <w:rsid w:val="00EA7185"/>
    <w:rsid w:val="00EB0B4D"/>
    <w:rsid w:val="00EB3B1E"/>
    <w:rsid w:val="00EB4A12"/>
    <w:rsid w:val="00EB4B60"/>
    <w:rsid w:val="00EB7888"/>
    <w:rsid w:val="00EC25EC"/>
    <w:rsid w:val="00EC3F67"/>
    <w:rsid w:val="00EC7998"/>
    <w:rsid w:val="00EC7A26"/>
    <w:rsid w:val="00ED09C8"/>
    <w:rsid w:val="00ED1733"/>
    <w:rsid w:val="00ED311C"/>
    <w:rsid w:val="00ED3132"/>
    <w:rsid w:val="00ED4325"/>
    <w:rsid w:val="00EE0474"/>
    <w:rsid w:val="00EE133F"/>
    <w:rsid w:val="00EE5AA7"/>
    <w:rsid w:val="00EE5ED2"/>
    <w:rsid w:val="00EF61FC"/>
    <w:rsid w:val="00EF7B38"/>
    <w:rsid w:val="00F008EB"/>
    <w:rsid w:val="00F00AEE"/>
    <w:rsid w:val="00F00E23"/>
    <w:rsid w:val="00F03AFA"/>
    <w:rsid w:val="00F059CE"/>
    <w:rsid w:val="00F06014"/>
    <w:rsid w:val="00F06A35"/>
    <w:rsid w:val="00F07540"/>
    <w:rsid w:val="00F07E2E"/>
    <w:rsid w:val="00F152E8"/>
    <w:rsid w:val="00F165D4"/>
    <w:rsid w:val="00F16690"/>
    <w:rsid w:val="00F2029D"/>
    <w:rsid w:val="00F21637"/>
    <w:rsid w:val="00F231AC"/>
    <w:rsid w:val="00F2477E"/>
    <w:rsid w:val="00F3208B"/>
    <w:rsid w:val="00F33159"/>
    <w:rsid w:val="00F337DB"/>
    <w:rsid w:val="00F33EC6"/>
    <w:rsid w:val="00F34A0A"/>
    <w:rsid w:val="00F37A8F"/>
    <w:rsid w:val="00F417DC"/>
    <w:rsid w:val="00F434EF"/>
    <w:rsid w:val="00F44F3D"/>
    <w:rsid w:val="00F471B8"/>
    <w:rsid w:val="00F47798"/>
    <w:rsid w:val="00F47E4A"/>
    <w:rsid w:val="00F52F0C"/>
    <w:rsid w:val="00F53C8F"/>
    <w:rsid w:val="00F55534"/>
    <w:rsid w:val="00F555F5"/>
    <w:rsid w:val="00F568A6"/>
    <w:rsid w:val="00F666B2"/>
    <w:rsid w:val="00F7295A"/>
    <w:rsid w:val="00F83B51"/>
    <w:rsid w:val="00F841E6"/>
    <w:rsid w:val="00F856DF"/>
    <w:rsid w:val="00F875CE"/>
    <w:rsid w:val="00F90765"/>
    <w:rsid w:val="00F9126A"/>
    <w:rsid w:val="00F91718"/>
    <w:rsid w:val="00F91D9A"/>
    <w:rsid w:val="00F949A7"/>
    <w:rsid w:val="00F94DC3"/>
    <w:rsid w:val="00FA0306"/>
    <w:rsid w:val="00FA057E"/>
    <w:rsid w:val="00FA21CB"/>
    <w:rsid w:val="00FA3399"/>
    <w:rsid w:val="00FA3F27"/>
    <w:rsid w:val="00FA4209"/>
    <w:rsid w:val="00FA4397"/>
    <w:rsid w:val="00FA4A32"/>
    <w:rsid w:val="00FA5421"/>
    <w:rsid w:val="00FA790D"/>
    <w:rsid w:val="00FA7ECC"/>
    <w:rsid w:val="00FB04EF"/>
    <w:rsid w:val="00FB05A0"/>
    <w:rsid w:val="00FB42A6"/>
    <w:rsid w:val="00FB48FD"/>
    <w:rsid w:val="00FB5C07"/>
    <w:rsid w:val="00FC1C7E"/>
    <w:rsid w:val="00FC2A8B"/>
    <w:rsid w:val="00FC3D0A"/>
    <w:rsid w:val="00FC44E9"/>
    <w:rsid w:val="00FC77A6"/>
    <w:rsid w:val="00FD4022"/>
    <w:rsid w:val="00FD402C"/>
    <w:rsid w:val="00FE189E"/>
    <w:rsid w:val="00FE23FF"/>
    <w:rsid w:val="00FE251C"/>
    <w:rsid w:val="00FE4555"/>
    <w:rsid w:val="00FE556D"/>
    <w:rsid w:val="00FE5E7F"/>
    <w:rsid w:val="00FE7F33"/>
    <w:rsid w:val="00FF1B38"/>
    <w:rsid w:val="00FF27F4"/>
    <w:rsid w:val="00FF2A0E"/>
    <w:rsid w:val="00FF30E5"/>
    <w:rsid w:val="00FF66E3"/>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3"/>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3"/>
      </w:numPr>
      <w:spacing w:before="240" w:after="120"/>
      <w:outlineLvl w:val="1"/>
    </w:pPr>
    <w:rPr>
      <w:b/>
    </w:rPr>
  </w:style>
  <w:style w:type="paragraph" w:styleId="Heading3">
    <w:name w:val="heading 3"/>
    <w:basedOn w:val="Normal"/>
    <w:next w:val="BodyText"/>
    <w:link w:val="Heading3Char"/>
    <w:qFormat/>
    <w:rsid w:val="00F90765"/>
    <w:pPr>
      <w:keepNext/>
      <w:numPr>
        <w:ilvl w:val="2"/>
        <w:numId w:val="13"/>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9F5029"/>
    <w:pPr>
      <w:numPr>
        <w:numId w:val="4"/>
      </w:numPr>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uiPriority w:val="99"/>
    <w:qFormat/>
    <w:rsid w:val="003836FD"/>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uiPriority w:val="99"/>
    <w:qFormat/>
    <w:rsid w:val="0074714B"/>
    <w:pPr>
      <w:numPr>
        <w:numId w:val="20"/>
      </w:numPr>
      <w:tabs>
        <w:tab w:val="clear" w:pos="709"/>
      </w:tabs>
      <w:spacing w:after="120"/>
      <w:ind w:left="567"/>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20"/>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863DEB"/>
    <w:pPr>
      <w:tabs>
        <w:tab w:val="righ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863DEB"/>
    <w:pPr>
      <w:tabs>
        <w:tab w:val="right" w:pos="9639"/>
      </w:tabs>
      <w:spacing w:before="120" w:after="120"/>
      <w:ind w:left="851" w:right="284" w:hanging="851"/>
    </w:pPr>
    <w:rPr>
      <w:rFonts w:eastAsiaTheme="minorEastAsia" w:cs="Arial"/>
      <w:noProof/>
      <w:szCs w:val="22"/>
      <w:lang w:val="en-US" w:eastAsia="ja-JP"/>
    </w:rPr>
  </w:style>
  <w:style w:type="paragraph" w:styleId="TOC3">
    <w:name w:val="toc 3"/>
    <w:basedOn w:val="Normal"/>
    <w:next w:val="Normal"/>
    <w:uiPriority w:val="39"/>
    <w:rsid w:val="008B1E8C"/>
    <w:pPr>
      <w:tabs>
        <w:tab w:val="right" w:pos="9639"/>
      </w:tabs>
      <w:spacing w:before="60" w:after="60"/>
      <w:ind w:left="1701" w:right="284" w:hanging="822"/>
    </w:pPr>
    <w:rPr>
      <w:rFonts w:eastAsiaTheme="minorEastAsia" w:cs="Arial"/>
      <w:noProof/>
      <w:sz w:val="20"/>
      <w:szCs w:val="20"/>
      <w:lang w:val="en-US" w:eastAsia="ja-JP"/>
    </w:rPr>
  </w:style>
  <w:style w:type="paragraph" w:styleId="TOC4">
    <w:name w:val="toc 4"/>
    <w:basedOn w:val="TOC5"/>
    <w:next w:val="Normal"/>
    <w:autoRedefine/>
    <w:uiPriority w:val="39"/>
    <w:rsid w:val="0041796C"/>
    <w:rPr>
      <w:color w:val="auto"/>
    </w:rPr>
  </w:style>
  <w:style w:type="paragraph" w:styleId="TOC5">
    <w:name w:val="toc 5"/>
    <w:basedOn w:val="Normal"/>
    <w:next w:val="Normal"/>
    <w:autoRedefine/>
    <w:uiPriority w:val="39"/>
    <w:rsid w:val="00421294"/>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uiPriority w:val="99"/>
    <w:qFormat/>
    <w:rsid w:val="00ED3132"/>
    <w:pPr>
      <w:numPr>
        <w:ilvl w:val="1"/>
        <w:numId w:val="2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1"/>
      </w:numPr>
      <w:tabs>
        <w:tab w:val="left" w:pos="1985"/>
      </w:tabs>
      <w:spacing w:before="120" w:after="240"/>
    </w:pPr>
    <w:rPr>
      <w:rFonts w:eastAsia="Calibri" w:cs="Calibri"/>
      <w:b/>
      <w:szCs w:val="28"/>
    </w:rPr>
  </w:style>
  <w:style w:type="paragraph" w:styleId="ListParagraph">
    <w:name w:val="List Paragraph"/>
    <w:basedOn w:val="Normal"/>
    <w:uiPriority w:val="34"/>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AB7A1A"/>
    <w:pPr>
      <w:numPr>
        <w:numId w:val="30"/>
      </w:numPr>
      <w:spacing w:after="240"/>
      <w:ind w:left="2552"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22"/>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5"/>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4"/>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5"/>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3"/>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3"/>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6"/>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8"/>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5"/>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9"/>
      </w:numPr>
      <w:jc w:val="both"/>
    </w:pPr>
    <w:rPr>
      <w:rFonts w:ascii="Times New Roman" w:hAnsi="Times New Roman"/>
      <w:sz w:val="24"/>
      <w:szCs w:val="20"/>
      <w:lang w:eastAsia="fr-FR"/>
    </w:rPr>
  </w:style>
  <w:style w:type="character" w:customStyle="1" w:styleId="href">
    <w:name w:val="href"/>
    <w:uiPriority w:val="99"/>
    <w:rsid w:val="00C9406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List Number" w:uiPriority="0"/>
    <w:lsdException w:name="List Bullet 2"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lsdException w:name="Body Text First Indent" w:uiPriority="0"/>
    <w:lsdException w:name="Body Text First Indent 2" w:uiPriority="0"/>
    <w:lsdException w:name="Body Text 2" w:uiPriority="0"/>
    <w:lsdException w:name="Body Text 3" w:uiPriority="0"/>
    <w:lsdException w:name="Body Text Indent 2" w:uiPriority="0"/>
    <w:lsdException w:name="FollowedHyperlink" w:uiPriority="0"/>
    <w:lsdException w:name="Strong" w:semiHidden="0" w:uiPriority="22" w:unhideWhenUsed="0"/>
    <w:lsdException w:name="Emphasis" w:semiHidden="0" w:uiPriority="20" w:unhideWhenUsed="0"/>
    <w:lsdException w:name="Document Map"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ED3132"/>
    <w:rPr>
      <w:rFonts w:ascii="Arial" w:hAnsi="Arial"/>
      <w:sz w:val="22"/>
      <w:szCs w:val="24"/>
      <w:lang w:eastAsia="en-US"/>
    </w:rPr>
  </w:style>
  <w:style w:type="paragraph" w:styleId="Heading1">
    <w:name w:val="heading 1"/>
    <w:basedOn w:val="Normal"/>
    <w:next w:val="BodyText"/>
    <w:link w:val="Heading1Char"/>
    <w:qFormat/>
    <w:rsid w:val="00ED3132"/>
    <w:pPr>
      <w:keepNext/>
      <w:numPr>
        <w:numId w:val="13"/>
      </w:numPr>
      <w:spacing w:before="240" w:after="240"/>
      <w:outlineLvl w:val="0"/>
    </w:pPr>
    <w:rPr>
      <w:b/>
      <w:caps/>
      <w:kern w:val="28"/>
      <w:sz w:val="24"/>
      <w:lang w:eastAsia="de-DE"/>
    </w:rPr>
  </w:style>
  <w:style w:type="paragraph" w:styleId="Heading2">
    <w:name w:val="heading 2"/>
    <w:basedOn w:val="Normal"/>
    <w:next w:val="BodyText"/>
    <w:link w:val="Heading2Char"/>
    <w:qFormat/>
    <w:rsid w:val="00F555F5"/>
    <w:pPr>
      <w:numPr>
        <w:ilvl w:val="1"/>
        <w:numId w:val="13"/>
      </w:numPr>
      <w:spacing w:before="240" w:after="120"/>
      <w:outlineLvl w:val="1"/>
    </w:pPr>
    <w:rPr>
      <w:b/>
    </w:rPr>
  </w:style>
  <w:style w:type="paragraph" w:styleId="Heading3">
    <w:name w:val="heading 3"/>
    <w:basedOn w:val="Normal"/>
    <w:next w:val="BodyText"/>
    <w:link w:val="Heading3Char"/>
    <w:qFormat/>
    <w:rsid w:val="00F90765"/>
    <w:pPr>
      <w:keepNext/>
      <w:numPr>
        <w:ilvl w:val="2"/>
        <w:numId w:val="13"/>
      </w:numPr>
      <w:spacing w:before="120" w:after="120"/>
      <w:jc w:val="both"/>
      <w:outlineLvl w:val="2"/>
    </w:pPr>
    <w:rPr>
      <w:szCs w:val="20"/>
      <w:lang w:eastAsia="de-DE"/>
    </w:rPr>
  </w:style>
  <w:style w:type="paragraph" w:styleId="Heading4">
    <w:name w:val="heading 4"/>
    <w:basedOn w:val="Normal"/>
    <w:next w:val="BodyTextIndent"/>
    <w:link w:val="Heading4Char"/>
    <w:qFormat/>
    <w:rsid w:val="00ED3132"/>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rsid w:val="00ED3132"/>
    <w:pPr>
      <w:numPr>
        <w:ilvl w:val="4"/>
        <w:numId w:val="13"/>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9307AB"/>
    <w:rPr>
      <w:rFonts w:ascii="Arial" w:hAnsi="Arial"/>
      <w:b/>
      <w:caps/>
      <w:kern w:val="28"/>
      <w:sz w:val="24"/>
      <w:szCs w:val="24"/>
      <w:lang w:eastAsia="de-DE"/>
    </w:rPr>
  </w:style>
  <w:style w:type="paragraph" w:styleId="BodyText">
    <w:name w:val="Body Text"/>
    <w:basedOn w:val="Normal"/>
    <w:link w:val="BodyTextChar"/>
    <w:qFormat/>
    <w:rsid w:val="00ED3132"/>
    <w:pPr>
      <w:spacing w:after="120"/>
      <w:jc w:val="both"/>
    </w:pPr>
  </w:style>
  <w:style w:type="character" w:customStyle="1" w:styleId="BodyTextChar">
    <w:name w:val="Body Text Char"/>
    <w:basedOn w:val="DefaultParagraphFont"/>
    <w:link w:val="BodyText"/>
    <w:rsid w:val="009307AB"/>
    <w:rPr>
      <w:rFonts w:ascii="Arial" w:hAnsi="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Normal"/>
    <w:link w:val="ActionIALAChar"/>
    <w:rsid w:val="00ED3132"/>
    <w:pPr>
      <w:spacing w:before="120" w:after="120"/>
      <w:jc w:val="both"/>
    </w:pPr>
    <w:rPr>
      <w:rFonts w:eastAsia="MS Mincho" w:cs="Arial"/>
      <w:i/>
      <w:iCs/>
      <w:szCs w:val="22"/>
    </w:rPr>
  </w:style>
  <w:style w:type="paragraph" w:customStyle="1" w:styleId="ActionMember">
    <w:name w:val="Action Member"/>
    <w:basedOn w:val="Normal"/>
    <w:next w:val="Normal"/>
    <w:link w:val="ActionMemberChar"/>
    <w:rsid w:val="00ED3132"/>
    <w:pPr>
      <w:spacing w:after="120"/>
      <w:jc w:val="both"/>
    </w:pPr>
    <w:rPr>
      <w:rFonts w:eastAsia="MS Mincho"/>
      <w:i/>
      <w:iCs/>
      <w:lang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3"/>
      </w:numPr>
      <w:tabs>
        <w:tab w:val="left" w:pos="1985"/>
      </w:tabs>
      <w:spacing w:before="240" w:after="240"/>
      <w:jc w:val="both"/>
    </w:pPr>
    <w:rPr>
      <w:b/>
      <w:sz w:val="24"/>
    </w:rPr>
  </w:style>
  <w:style w:type="paragraph" w:customStyle="1" w:styleId="Annex">
    <w:name w:val="Annex"/>
    <w:basedOn w:val="Heading1"/>
    <w:next w:val="Normal"/>
    <w:qFormat/>
    <w:rsid w:val="009F5029"/>
    <w:pPr>
      <w:numPr>
        <w:numId w:val="4"/>
      </w:numPr>
      <w:jc w:val="both"/>
    </w:pPr>
    <w:rPr>
      <w:bCs/>
      <w:snapToGrid w:val="0"/>
      <w:kern w:val="0"/>
      <w:lang w:eastAsia="en-GB"/>
    </w:rPr>
  </w:style>
  <w:style w:type="paragraph" w:customStyle="1" w:styleId="AnnexFigure">
    <w:name w:val="Annex Figure"/>
    <w:basedOn w:val="Normal"/>
    <w:next w:val="Normal"/>
    <w:rsid w:val="00ED3132"/>
    <w:pPr>
      <w:numPr>
        <w:numId w:val="5"/>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7"/>
      </w:numPr>
      <w:tabs>
        <w:tab w:val="left" w:pos="1418"/>
      </w:tabs>
      <w:spacing w:before="120" w:after="120"/>
      <w:jc w:val="center"/>
    </w:pPr>
    <w:rPr>
      <w:i/>
    </w:rPr>
  </w:style>
  <w:style w:type="character" w:customStyle="1" w:styleId="Heading2Char">
    <w:name w:val="Heading 2 Char"/>
    <w:basedOn w:val="DefaultParagraphFont"/>
    <w:link w:val="Heading2"/>
    <w:rsid w:val="00F555F5"/>
    <w:rPr>
      <w:rFonts w:ascii="Arial" w:hAnsi="Arial"/>
      <w:b/>
      <w:sz w:val="22"/>
      <w:szCs w:val="24"/>
      <w:lang w:eastAsia="en-US"/>
    </w:rPr>
  </w:style>
  <w:style w:type="character" w:customStyle="1" w:styleId="Heading3Char">
    <w:name w:val="Heading 3 Char"/>
    <w:basedOn w:val="DefaultParagraphFont"/>
    <w:link w:val="Heading3"/>
    <w:rsid w:val="00F90765"/>
    <w:rPr>
      <w:rFonts w:ascii="Arial" w:hAnsi="Arial"/>
      <w:sz w:val="22"/>
      <w:lang w:eastAsia="de-DE"/>
    </w:rPr>
  </w:style>
  <w:style w:type="character" w:customStyle="1" w:styleId="Heading4Char">
    <w:name w:val="Heading 4 Char"/>
    <w:basedOn w:val="DefaultParagraphFont"/>
    <w:link w:val="Heading4"/>
    <w:rsid w:val="003C0404"/>
    <w:rPr>
      <w:rFonts w:ascii="Arial" w:hAnsi="Arial"/>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9"/>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Normal"/>
    <w:uiPriority w:val="99"/>
    <w:qFormat/>
    <w:rsid w:val="003836FD"/>
    <w:pPr>
      <w:numPr>
        <w:numId w:val="19"/>
      </w:numPr>
      <w:tabs>
        <w:tab w:val="clear" w:pos="720"/>
      </w:tabs>
      <w:spacing w:after="120"/>
      <w:ind w:left="1134" w:hanging="567"/>
      <w:jc w:val="both"/>
      <w:outlineLvl w:val="0"/>
    </w:pPr>
    <w:rPr>
      <w:rFonts w:eastAsiaTheme="minorHAnsi" w:cs="Arial"/>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uiPriority w:val="99"/>
    <w:qFormat/>
    <w:rsid w:val="00ED3132"/>
    <w:pPr>
      <w:numPr>
        <w:numId w:val="10"/>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uiPriority w:val="99"/>
    <w:rsid w:val="00ED3132"/>
    <w:pPr>
      <w:numPr>
        <w:numId w:val="11"/>
      </w:numPr>
      <w:tabs>
        <w:tab w:val="left" w:pos="2268"/>
      </w:tabs>
      <w:spacing w:after="60"/>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2"/>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semiHidden/>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uiPriority w:val="99"/>
    <w:qFormat/>
    <w:rsid w:val="0074714B"/>
    <w:pPr>
      <w:numPr>
        <w:numId w:val="20"/>
      </w:numPr>
      <w:tabs>
        <w:tab w:val="clear" w:pos="709"/>
      </w:tabs>
      <w:spacing w:after="120"/>
      <w:ind w:left="567"/>
      <w:jc w:val="both"/>
    </w:pPr>
    <w:rPr>
      <w:rFonts w:eastAsia="MS Mincho" w:cs="Calibri"/>
      <w:szCs w:val="22"/>
      <w:lang w:eastAsia="ja-JP"/>
    </w:rPr>
  </w:style>
  <w:style w:type="paragraph" w:customStyle="1" w:styleId="List1indent">
    <w:name w:val="List 1 indent"/>
    <w:basedOn w:val="Normal"/>
    <w:qFormat/>
    <w:rsid w:val="002B768F"/>
    <w:pPr>
      <w:numPr>
        <w:ilvl w:val="1"/>
        <w:numId w:val="18"/>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20"/>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uiPriority w:val="99"/>
    <w:rsid w:val="00ED3132"/>
    <w:pPr>
      <w:spacing w:before="60" w:after="80"/>
      <w:ind w:left="354"/>
    </w:pPr>
  </w:style>
  <w:style w:type="paragraph" w:styleId="ListNumber">
    <w:name w:val="List Number"/>
    <w:basedOn w:val="Normal"/>
    <w:rsid w:val="00ED3132"/>
    <w:pPr>
      <w:numPr>
        <w:numId w:val="14"/>
      </w:numPr>
    </w:pPr>
  </w:style>
  <w:style w:type="paragraph" w:styleId="ListNumber2">
    <w:name w:val="List Number 2"/>
    <w:basedOn w:val="Normal"/>
    <w:rsid w:val="00ED3132"/>
    <w:pPr>
      <w:numPr>
        <w:numId w:val="15"/>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uiPriority w:val="29"/>
    <w:rsid w:val="00ED3132"/>
    <w:pPr>
      <w:spacing w:before="60" w:after="60"/>
      <w:ind w:left="567" w:right="935"/>
      <w:jc w:val="both"/>
    </w:pPr>
    <w:rPr>
      <w:i/>
    </w:rPr>
  </w:style>
  <w:style w:type="character" w:customStyle="1" w:styleId="QuoteChar">
    <w:name w:val="Quote Char"/>
    <w:basedOn w:val="DefaultParagraphFont"/>
    <w:link w:val="Quote"/>
    <w:uiPriority w:val="29"/>
    <w:rsid w:val="003C0404"/>
    <w:rPr>
      <w:rFonts w:ascii="Arial" w:hAnsi="Arial"/>
      <w:i/>
      <w:sz w:val="22"/>
      <w:szCs w:val="24"/>
      <w:lang w:eastAsia="en-US"/>
    </w:rPr>
  </w:style>
  <w:style w:type="paragraph" w:customStyle="1" w:styleId="Recallings">
    <w:name w:val="Recallings"/>
    <w:basedOn w:val="BodyText"/>
    <w:rsid w:val="00ED3132"/>
    <w:pPr>
      <w:spacing w:before="240"/>
      <w:ind w:left="425"/>
    </w:pPr>
    <w:rPr>
      <w:rFonts w:cs="Arial"/>
    </w:r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uiPriority w:val="11"/>
    <w:rsid w:val="00ED3132"/>
    <w:pPr>
      <w:spacing w:after="60"/>
      <w:jc w:val="center"/>
      <w:outlineLvl w:val="1"/>
    </w:pPr>
    <w:rPr>
      <w:rFonts w:cs="Arial"/>
    </w:rPr>
  </w:style>
  <w:style w:type="character" w:customStyle="1" w:styleId="SubtitleChar">
    <w:name w:val="Subtitle Char"/>
    <w:basedOn w:val="DefaultParagraphFont"/>
    <w:link w:val="Subtitle"/>
    <w:uiPriority w:val="11"/>
    <w:rsid w:val="003C0404"/>
    <w:rPr>
      <w:rFonts w:ascii="Arial" w:hAnsi="Arial" w:cs="Arial"/>
      <w:sz w:val="22"/>
      <w:szCs w:val="24"/>
      <w:lang w:eastAsia="en-US"/>
    </w:rPr>
  </w:style>
  <w:style w:type="paragraph" w:styleId="TableofFigures">
    <w:name w:val="table of figures"/>
    <w:basedOn w:val="Normal"/>
    <w:next w:val="Normal"/>
    <w:uiPriority w:val="99"/>
    <w:rsid w:val="00ED3132"/>
    <w:pPr>
      <w:tabs>
        <w:tab w:val="left" w:pos="1247"/>
        <w:tab w:val="right" w:pos="9639"/>
      </w:tabs>
      <w:spacing w:before="60" w:after="60"/>
      <w:ind w:left="1247" w:hanging="1247"/>
    </w:pPr>
    <w:rPr>
      <w:smallCaps/>
    </w:rPr>
  </w:style>
  <w:style w:type="paragraph" w:customStyle="1" w:styleId="Table">
    <w:name w:val="Table_#"/>
    <w:basedOn w:val="Normal"/>
    <w:next w:val="Normal"/>
    <w:qFormat/>
    <w:rsid w:val="00ED3132"/>
    <w:pPr>
      <w:numPr>
        <w:numId w:val="17"/>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ED3132"/>
    <w:pPr>
      <w:spacing w:before="120" w:after="240"/>
      <w:jc w:val="center"/>
      <w:outlineLvl w:val="0"/>
    </w:pPr>
    <w:rPr>
      <w:rFonts w:cs="Arial"/>
      <w:b/>
      <w:bCs/>
      <w:kern w:val="28"/>
      <w:sz w:val="32"/>
      <w:szCs w:val="32"/>
    </w:rPr>
  </w:style>
  <w:style w:type="character" w:customStyle="1" w:styleId="TitleChar">
    <w:name w:val="Title Char"/>
    <w:basedOn w:val="DefaultParagraphFont"/>
    <w:link w:val="Title"/>
    <w:rsid w:val="003C0404"/>
    <w:rPr>
      <w:rFonts w:ascii="Arial" w:hAnsi="Arial" w:cs="Arial"/>
      <w:b/>
      <w:bCs/>
      <w:kern w:val="28"/>
      <w:sz w:val="32"/>
      <w:szCs w:val="32"/>
      <w:lang w:eastAsia="en-US"/>
    </w:rPr>
  </w:style>
  <w:style w:type="paragraph" w:styleId="TOC1">
    <w:name w:val="toc 1"/>
    <w:basedOn w:val="Normal"/>
    <w:next w:val="Normal"/>
    <w:autoRedefine/>
    <w:uiPriority w:val="39"/>
    <w:rsid w:val="00863DEB"/>
    <w:pPr>
      <w:tabs>
        <w:tab w:val="right" w:pos="9639"/>
      </w:tabs>
      <w:spacing w:before="120" w:after="120"/>
      <w:ind w:left="567" w:right="284" w:hanging="567"/>
      <w:jc w:val="both"/>
    </w:pPr>
    <w:rPr>
      <w:rFonts w:eastAsiaTheme="minorEastAsia" w:cs="Arial"/>
      <w:noProof/>
      <w:szCs w:val="22"/>
      <w:lang w:val="en-US" w:eastAsia="ja-JP"/>
    </w:rPr>
  </w:style>
  <w:style w:type="paragraph" w:styleId="TOC2">
    <w:name w:val="toc 2"/>
    <w:basedOn w:val="Normal"/>
    <w:next w:val="Normal"/>
    <w:autoRedefine/>
    <w:uiPriority w:val="39"/>
    <w:rsid w:val="00863DEB"/>
    <w:pPr>
      <w:tabs>
        <w:tab w:val="right" w:pos="9639"/>
      </w:tabs>
      <w:spacing w:before="120" w:after="120"/>
      <w:ind w:left="851" w:right="284" w:hanging="851"/>
    </w:pPr>
    <w:rPr>
      <w:rFonts w:eastAsiaTheme="minorEastAsia" w:cs="Arial"/>
      <w:noProof/>
      <w:szCs w:val="22"/>
      <w:lang w:val="en-US" w:eastAsia="ja-JP"/>
    </w:rPr>
  </w:style>
  <w:style w:type="paragraph" w:styleId="TOC3">
    <w:name w:val="toc 3"/>
    <w:basedOn w:val="Normal"/>
    <w:next w:val="Normal"/>
    <w:uiPriority w:val="39"/>
    <w:rsid w:val="008B1E8C"/>
    <w:pPr>
      <w:tabs>
        <w:tab w:val="right" w:pos="9639"/>
      </w:tabs>
      <w:spacing w:before="60" w:after="60"/>
      <w:ind w:left="1701" w:right="284" w:hanging="822"/>
    </w:pPr>
    <w:rPr>
      <w:rFonts w:eastAsiaTheme="minorEastAsia" w:cs="Arial"/>
      <w:noProof/>
      <w:sz w:val="20"/>
      <w:szCs w:val="20"/>
      <w:lang w:val="en-US" w:eastAsia="ja-JP"/>
    </w:rPr>
  </w:style>
  <w:style w:type="paragraph" w:styleId="TOC4">
    <w:name w:val="toc 4"/>
    <w:basedOn w:val="TOC5"/>
    <w:next w:val="Normal"/>
    <w:autoRedefine/>
    <w:uiPriority w:val="39"/>
    <w:rsid w:val="0041796C"/>
    <w:rPr>
      <w:color w:val="auto"/>
    </w:rPr>
  </w:style>
  <w:style w:type="paragraph" w:styleId="TOC5">
    <w:name w:val="toc 5"/>
    <w:basedOn w:val="Normal"/>
    <w:next w:val="Normal"/>
    <w:autoRedefine/>
    <w:uiPriority w:val="39"/>
    <w:rsid w:val="00421294"/>
    <w:pPr>
      <w:tabs>
        <w:tab w:val="right" w:pos="9628"/>
      </w:tabs>
      <w:spacing w:before="120" w:after="120"/>
      <w:ind w:left="1701" w:right="284" w:hanging="1701"/>
    </w:pPr>
    <w:rPr>
      <w:rFonts w:eastAsiaTheme="minorEastAsia" w:cs="Arial"/>
      <w:noProof/>
      <w:color w:val="000000"/>
      <w:szCs w:val="22"/>
      <w:lang w:val="en-US" w:eastAsia="ja-JP"/>
    </w:rPr>
  </w:style>
  <w:style w:type="paragraph" w:styleId="TOC6">
    <w:name w:val="toc 6"/>
    <w:basedOn w:val="Normal"/>
    <w:next w:val="Normal"/>
    <w:autoRedefine/>
    <w:rsid w:val="00ED3132"/>
    <w:pPr>
      <w:ind w:left="960"/>
    </w:pPr>
    <w:rPr>
      <w:sz w:val="20"/>
      <w:szCs w:val="20"/>
    </w:rPr>
  </w:style>
  <w:style w:type="paragraph" w:styleId="TOC7">
    <w:name w:val="toc 7"/>
    <w:basedOn w:val="Normal"/>
    <w:next w:val="Normal"/>
    <w:autoRedefine/>
    <w:rsid w:val="00ED3132"/>
    <w:pPr>
      <w:ind w:left="1200"/>
    </w:pPr>
    <w:rPr>
      <w:sz w:val="20"/>
      <w:szCs w:val="20"/>
    </w:rPr>
  </w:style>
  <w:style w:type="paragraph" w:styleId="TOC8">
    <w:name w:val="toc 8"/>
    <w:basedOn w:val="Normal"/>
    <w:next w:val="Normal"/>
    <w:autoRedefine/>
    <w:rsid w:val="00ED3132"/>
    <w:pPr>
      <w:ind w:left="1440"/>
    </w:pPr>
    <w:rPr>
      <w:sz w:val="20"/>
      <w:szCs w:val="20"/>
    </w:rPr>
  </w:style>
  <w:style w:type="paragraph" w:styleId="TOC9">
    <w:name w:val="toc 9"/>
    <w:basedOn w:val="Normal"/>
    <w:next w:val="Normal"/>
    <w:autoRedefine/>
    <w:rsid w:val="00ED3132"/>
    <w:pPr>
      <w:ind w:left="1680"/>
    </w:pPr>
    <w:rPr>
      <w:sz w:val="20"/>
      <w:szCs w:val="20"/>
    </w:rPr>
  </w:style>
  <w:style w:type="table" w:styleId="TableGrid">
    <w:name w:val="Table Grid"/>
    <w:basedOn w:val="TableNormal"/>
    <w:uiPriority w:val="59"/>
    <w:rsid w:val="00E605C7"/>
    <w:rPr>
      <w:rFonts w:ascii="Times New Roman" w:eastAsia="MS Mincho"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nhideWhenUsed/>
    <w:rsid w:val="00384050"/>
    <w:rPr>
      <w:rFonts w:ascii="Tahoma" w:hAnsi="Tahoma" w:cs="Tahoma"/>
      <w:sz w:val="16"/>
      <w:szCs w:val="16"/>
    </w:rPr>
  </w:style>
  <w:style w:type="character" w:customStyle="1" w:styleId="BalloonTextChar">
    <w:name w:val="Balloon Text Char"/>
    <w:basedOn w:val="DefaultParagraphFont"/>
    <w:link w:val="BalloonText"/>
    <w:rsid w:val="00384050"/>
    <w:rPr>
      <w:rFonts w:ascii="Tahoma" w:hAnsi="Tahoma" w:cs="Tahoma"/>
      <w:sz w:val="16"/>
      <w:szCs w:val="16"/>
    </w:rPr>
  </w:style>
  <w:style w:type="paragraph" w:customStyle="1" w:styleId="List1indent1">
    <w:name w:val="List 1 indent 1"/>
    <w:basedOn w:val="Normal"/>
    <w:uiPriority w:val="99"/>
    <w:qFormat/>
    <w:rsid w:val="00ED3132"/>
    <w:pPr>
      <w:numPr>
        <w:ilvl w:val="1"/>
        <w:numId w:val="20"/>
      </w:numPr>
      <w:spacing w:after="120"/>
      <w:jc w:val="both"/>
    </w:pPr>
    <w:rPr>
      <w:rFonts w:cs="Arial"/>
      <w:szCs w:val="22"/>
      <w:lang w:eastAsia="en-GB"/>
    </w:rPr>
  </w:style>
  <w:style w:type="paragraph" w:styleId="PlainText">
    <w:name w:val="Plain Text"/>
    <w:basedOn w:val="Normal"/>
    <w:link w:val="PlainTextChar"/>
    <w:uiPriority w:val="99"/>
    <w:rsid w:val="000D15B0"/>
    <w:rPr>
      <w:rFonts w:ascii="Consolas" w:hAnsi="Consolas"/>
      <w:sz w:val="21"/>
      <w:szCs w:val="21"/>
      <w:lang w:val="en-US"/>
    </w:rPr>
  </w:style>
  <w:style w:type="character" w:customStyle="1" w:styleId="PlainTextChar">
    <w:name w:val="Plain Text Char"/>
    <w:basedOn w:val="DefaultParagraphFont"/>
    <w:link w:val="PlainText"/>
    <w:uiPriority w:val="99"/>
    <w:rsid w:val="000D15B0"/>
    <w:rPr>
      <w:rFonts w:ascii="Consolas" w:hAnsi="Consolas"/>
      <w:sz w:val="21"/>
      <w:szCs w:val="21"/>
      <w:lang w:val="en-US" w:eastAsia="en-US"/>
    </w:rPr>
  </w:style>
  <w:style w:type="character" w:styleId="CommentReference">
    <w:name w:val="annotation reference"/>
    <w:basedOn w:val="DefaultParagraphFont"/>
    <w:semiHidden/>
    <w:rsid w:val="000D15B0"/>
    <w:rPr>
      <w:sz w:val="16"/>
      <w:szCs w:val="16"/>
    </w:rPr>
  </w:style>
  <w:style w:type="paragraph" w:styleId="CommentText">
    <w:name w:val="annotation text"/>
    <w:basedOn w:val="Normal"/>
    <w:link w:val="CommentTextChar"/>
    <w:semiHidden/>
    <w:rsid w:val="000D15B0"/>
    <w:rPr>
      <w:rFonts w:ascii="Times New Roman" w:hAnsi="Times New Roman"/>
      <w:sz w:val="20"/>
      <w:szCs w:val="20"/>
      <w:lang w:val="en-US"/>
    </w:rPr>
  </w:style>
  <w:style w:type="character" w:customStyle="1" w:styleId="CommentTextChar">
    <w:name w:val="Comment Text Char"/>
    <w:basedOn w:val="DefaultParagraphFont"/>
    <w:link w:val="CommentText"/>
    <w:semiHidden/>
    <w:rsid w:val="000D15B0"/>
    <w:rPr>
      <w:rFonts w:ascii="Times New Roman" w:hAnsi="Times New Roman"/>
      <w:lang w:val="en-US" w:eastAsia="en-US"/>
    </w:rPr>
  </w:style>
  <w:style w:type="paragraph" w:styleId="CommentSubject">
    <w:name w:val="annotation subject"/>
    <w:basedOn w:val="CommentText"/>
    <w:next w:val="CommentText"/>
    <w:link w:val="CommentSubjectChar"/>
    <w:semiHidden/>
    <w:rsid w:val="000D15B0"/>
    <w:rPr>
      <w:b/>
      <w:bCs/>
    </w:rPr>
  </w:style>
  <w:style w:type="character" w:customStyle="1" w:styleId="CommentSubjectChar">
    <w:name w:val="Comment Subject Char"/>
    <w:basedOn w:val="CommentTextChar"/>
    <w:link w:val="CommentSubject"/>
    <w:semiHidden/>
    <w:rsid w:val="000D15B0"/>
    <w:rPr>
      <w:rFonts w:ascii="Times New Roman" w:hAnsi="Times New Roman"/>
      <w:b/>
      <w:bCs/>
      <w:lang w:val="en-US" w:eastAsia="en-US"/>
    </w:rPr>
  </w:style>
  <w:style w:type="character" w:styleId="FollowedHyperlink">
    <w:name w:val="FollowedHyperlink"/>
    <w:basedOn w:val="DefaultParagraphFont"/>
    <w:unhideWhenUsed/>
    <w:rsid w:val="00AC61E7"/>
    <w:rPr>
      <w:color w:val="800080"/>
      <w:u w:val="single"/>
    </w:rPr>
  </w:style>
  <w:style w:type="paragraph" w:customStyle="1" w:styleId="AppendixHeading1">
    <w:name w:val="Appendix Heading 1"/>
    <w:basedOn w:val="Normal"/>
    <w:next w:val="BodyText"/>
    <w:rsid w:val="00ED3132"/>
    <w:pPr>
      <w:numPr>
        <w:numId w:val="8"/>
      </w:numPr>
      <w:spacing w:before="120" w:after="120"/>
    </w:pPr>
    <w:rPr>
      <w:rFonts w:cs="Arial"/>
      <w:b/>
      <w:caps/>
      <w:sz w:val="24"/>
      <w:lang w:eastAsia="en-GB"/>
    </w:rPr>
  </w:style>
  <w:style w:type="paragraph" w:customStyle="1" w:styleId="AppendixHeading2">
    <w:name w:val="Appendix Heading 2"/>
    <w:basedOn w:val="Normal"/>
    <w:next w:val="BodyText"/>
    <w:rsid w:val="00ED3132"/>
    <w:pPr>
      <w:numPr>
        <w:ilvl w:val="1"/>
        <w:numId w:val="8"/>
      </w:numPr>
      <w:spacing w:before="120" w:after="120"/>
    </w:pPr>
    <w:rPr>
      <w:rFonts w:cs="Arial"/>
      <w:b/>
      <w:szCs w:val="22"/>
    </w:rPr>
  </w:style>
  <w:style w:type="paragraph" w:customStyle="1" w:styleId="AppendixHeading3">
    <w:name w:val="Appendix Heading 3"/>
    <w:basedOn w:val="Normal"/>
    <w:next w:val="Normal"/>
    <w:rsid w:val="00ED3132"/>
    <w:pPr>
      <w:numPr>
        <w:ilvl w:val="2"/>
        <w:numId w:val="8"/>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8"/>
      </w:numPr>
      <w:spacing w:before="120" w:after="120"/>
    </w:pPr>
    <w:rPr>
      <w:rFonts w:cs="Arial"/>
      <w:lang w:eastAsia="en-GB"/>
    </w:rPr>
  </w:style>
  <w:style w:type="paragraph" w:customStyle="1" w:styleId="ActionItem">
    <w:name w:val="Action Item"/>
    <w:basedOn w:val="Normal"/>
    <w:next w:val="Normal"/>
    <w:link w:val="ActionItemChar"/>
    <w:rsid w:val="00ED3132"/>
    <w:pPr>
      <w:spacing w:before="240" w:after="240"/>
    </w:pPr>
    <w:rPr>
      <w:i/>
      <w:sz w:val="24"/>
    </w:rPr>
  </w:style>
  <w:style w:type="paragraph" w:customStyle="1" w:styleId="AnnexHeading1">
    <w:name w:val="Annex Heading 1"/>
    <w:basedOn w:val="Normal"/>
    <w:next w:val="BodyText"/>
    <w:rsid w:val="00ED3132"/>
    <w:pPr>
      <w:numPr>
        <w:numId w:val="6"/>
      </w:numPr>
      <w:spacing w:before="120" w:after="120"/>
    </w:pPr>
    <w:rPr>
      <w:rFonts w:cs="Arial"/>
      <w:b/>
      <w:caps/>
      <w:sz w:val="24"/>
      <w:lang w:eastAsia="en-GB"/>
    </w:rPr>
  </w:style>
  <w:style w:type="paragraph" w:customStyle="1" w:styleId="AnnexHeading2">
    <w:name w:val="Annex Heading 2"/>
    <w:basedOn w:val="Normal"/>
    <w:next w:val="BodyText"/>
    <w:rsid w:val="00ED3132"/>
    <w:pPr>
      <w:numPr>
        <w:ilvl w:val="1"/>
        <w:numId w:val="6"/>
      </w:numPr>
      <w:spacing w:before="120" w:after="120"/>
    </w:pPr>
    <w:rPr>
      <w:rFonts w:cs="Arial"/>
      <w:b/>
      <w:szCs w:val="22"/>
    </w:rPr>
  </w:style>
  <w:style w:type="paragraph" w:customStyle="1" w:styleId="AnnexHeading3">
    <w:name w:val="Annex Heading 3"/>
    <w:basedOn w:val="Normal"/>
    <w:next w:val="Normal"/>
    <w:rsid w:val="00ED3132"/>
    <w:pPr>
      <w:numPr>
        <w:ilvl w:val="2"/>
        <w:numId w:val="6"/>
      </w:numPr>
      <w:spacing w:before="120" w:after="120"/>
    </w:pPr>
    <w:rPr>
      <w:rFonts w:cs="Arial"/>
      <w:lang w:eastAsia="en-GB"/>
    </w:rPr>
  </w:style>
  <w:style w:type="paragraph" w:customStyle="1" w:styleId="AnnexHeading4">
    <w:name w:val="Annex Heading 4"/>
    <w:basedOn w:val="Normal"/>
    <w:next w:val="BodyText"/>
    <w:rsid w:val="00ED3132"/>
    <w:pPr>
      <w:numPr>
        <w:ilvl w:val="3"/>
        <w:numId w:val="6"/>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6"/>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21"/>
      </w:numPr>
      <w:tabs>
        <w:tab w:val="left" w:pos="1985"/>
      </w:tabs>
      <w:spacing w:before="120" w:after="240"/>
    </w:pPr>
    <w:rPr>
      <w:rFonts w:eastAsia="Calibri" w:cs="Calibri"/>
      <w:b/>
      <w:szCs w:val="28"/>
    </w:rPr>
  </w:style>
  <w:style w:type="paragraph" w:styleId="ListParagraph">
    <w:name w:val="List Paragraph"/>
    <w:basedOn w:val="Normal"/>
    <w:uiPriority w:val="34"/>
    <w:rsid w:val="00C94069"/>
    <w:pPr>
      <w:ind w:left="720"/>
      <w:contextualSpacing/>
    </w:pPr>
    <w:rPr>
      <w:rFonts w:eastAsiaTheme="minorEastAsia" w:cs="Arial"/>
      <w:szCs w:val="22"/>
    </w:rPr>
  </w:style>
  <w:style w:type="character" w:customStyle="1" w:styleId="ActionItemChar">
    <w:name w:val="Action Item Char"/>
    <w:link w:val="ActionItem"/>
    <w:rsid w:val="00C94069"/>
    <w:rPr>
      <w:rFonts w:ascii="Arial" w:hAnsi="Arial"/>
      <w:i/>
      <w:sz w:val="24"/>
      <w:szCs w:val="24"/>
      <w:lang w:eastAsia="en-US"/>
    </w:rPr>
  </w:style>
  <w:style w:type="paragraph" w:customStyle="1" w:styleId="ActionWWA">
    <w:name w:val="Action WWA"/>
    <w:basedOn w:val="Normal"/>
    <w:next w:val="BodyText"/>
    <w:rsid w:val="00C94069"/>
    <w:pPr>
      <w:spacing w:before="120" w:after="120"/>
      <w:jc w:val="both"/>
    </w:pPr>
    <w:rPr>
      <w:rFonts w:eastAsiaTheme="minorEastAsia" w:cs="Arial"/>
      <w:i/>
      <w:szCs w:val="22"/>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AB7A1A"/>
    <w:pPr>
      <w:numPr>
        <w:numId w:val="30"/>
      </w:numPr>
      <w:spacing w:after="240"/>
      <w:ind w:left="2552" w:hanging="2552"/>
    </w:pPr>
    <w:rPr>
      <w:rFonts w:eastAsia="MS Mincho" w:cs="Arial"/>
      <w:b/>
      <w:sz w:val="28"/>
      <w:szCs w:val="22"/>
    </w:rPr>
  </w:style>
  <w:style w:type="paragraph" w:customStyle="1" w:styleId="StyleTableofFiguresJustifiedAfter6pt">
    <w:name w:val="Style Table of Figures + Justified After:  6 pt"/>
    <w:basedOn w:val="Normal"/>
    <w:rsid w:val="00C94069"/>
    <w:pPr>
      <w:numPr>
        <w:numId w:val="22"/>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22"/>
    <w:rsid w:val="00C94069"/>
    <w:rPr>
      <w:b/>
      <w:bCs/>
    </w:rPr>
  </w:style>
  <w:style w:type="paragraph" w:customStyle="1" w:styleId="Agenda1">
    <w:name w:val="Agenda 1"/>
    <w:basedOn w:val="Normal"/>
    <w:rsid w:val="00C94069"/>
    <w:pPr>
      <w:numPr>
        <w:numId w:val="25"/>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4"/>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C94069"/>
    <w:rPr>
      <w:rFonts w:ascii="Arial" w:eastAsia="MS Mincho" w:hAnsi="Arial"/>
      <w:i/>
      <w:iCs/>
      <w:sz w:val="22"/>
      <w:szCs w:val="24"/>
      <w:lang w:eastAsia="ja-JP"/>
    </w:rPr>
  </w:style>
  <w:style w:type="character" w:customStyle="1" w:styleId="ActionIALAChar">
    <w:name w:val="Action IALA Char"/>
    <w:basedOn w:val="DefaultParagraphFont"/>
    <w:link w:val="ActionIALA"/>
    <w:rsid w:val="00C94069"/>
    <w:rPr>
      <w:rFonts w:ascii="Arial" w:eastAsia="MS Mincho" w:hAnsi="Arial" w:cs="Arial"/>
      <w:i/>
      <w:iCs/>
      <w:sz w:val="22"/>
      <w:szCs w:val="22"/>
      <w:lang w:eastAsia="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rsid w:val="00C94069"/>
    <w:pPr>
      <w:numPr>
        <w:ilvl w:val="1"/>
        <w:numId w:val="25"/>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23"/>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23"/>
      </w:numPr>
      <w:tabs>
        <w:tab w:val="left" w:pos="2268"/>
      </w:tabs>
      <w:spacing w:after="120"/>
      <w:jc w:val="both"/>
    </w:pPr>
    <w:rPr>
      <w:rFonts w:eastAsiaTheme="minorEastAsia" w:cs="Arial"/>
      <w:szCs w:val="22"/>
    </w:rPr>
  </w:style>
  <w:style w:type="paragraph" w:customStyle="1" w:styleId="equation">
    <w:name w:val="equation"/>
    <w:basedOn w:val="Normal"/>
    <w:next w:val="BodyText"/>
    <w:rsid w:val="00C94069"/>
    <w:pPr>
      <w:keepNext/>
      <w:numPr>
        <w:numId w:val="26"/>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8"/>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5"/>
      </w:numPr>
      <w:tabs>
        <w:tab w:val="left" w:pos="2552"/>
      </w:tabs>
    </w:pPr>
    <w:rPr>
      <w:rFonts w:eastAsiaTheme="minorEastAsia" w:cs="Arial"/>
      <w:szCs w:val="22"/>
      <w:lang w:val="fr-CA"/>
    </w:rPr>
  </w:style>
  <w:style w:type="paragraph" w:styleId="NormalWeb">
    <w:name w:val="Normal (Web)"/>
    <w:basedOn w:val="Normal"/>
    <w:uiPriority w:val="99"/>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uiPriority w:val="20"/>
    <w:rsid w:val="00C94069"/>
    <w:rPr>
      <w:i/>
      <w:iCs/>
    </w:rPr>
  </w:style>
  <w:style w:type="paragraph" w:styleId="NoSpacing">
    <w:name w:val="No Spacing"/>
    <w:uiPriority w:val="1"/>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9"/>
      </w:numPr>
      <w:jc w:val="both"/>
    </w:pPr>
    <w:rPr>
      <w:rFonts w:ascii="Times New Roman" w:hAnsi="Times New Roman"/>
      <w:sz w:val="24"/>
      <w:szCs w:val="20"/>
      <w:lang w:eastAsia="fr-FR"/>
    </w:rPr>
  </w:style>
  <w:style w:type="character" w:customStyle="1" w:styleId="href">
    <w:name w:val="href"/>
    <w:uiPriority w:val="99"/>
    <w:rsid w:val="00C940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89338067">
      <w:bodyDiv w:val="1"/>
      <w:marLeft w:val="0"/>
      <w:marRight w:val="0"/>
      <w:marTop w:val="0"/>
      <w:marBottom w:val="0"/>
      <w:divBdr>
        <w:top w:val="none" w:sz="0" w:space="0" w:color="auto"/>
        <w:left w:val="none" w:sz="0" w:space="0" w:color="auto"/>
        <w:bottom w:val="none" w:sz="0" w:space="0" w:color="auto"/>
        <w:right w:val="none" w:sz="0" w:space="0" w:color="auto"/>
      </w:divBdr>
      <w:divsChild>
        <w:div w:id="174422332">
          <w:marLeft w:val="446"/>
          <w:marRight w:val="0"/>
          <w:marTop w:val="0"/>
          <w:marBottom w:val="0"/>
          <w:divBdr>
            <w:top w:val="none" w:sz="0" w:space="0" w:color="auto"/>
            <w:left w:val="none" w:sz="0" w:space="0" w:color="auto"/>
            <w:bottom w:val="none" w:sz="0" w:space="0" w:color="auto"/>
            <w:right w:val="none" w:sz="0" w:space="0" w:color="auto"/>
          </w:divBdr>
        </w:div>
        <w:div w:id="231284097">
          <w:marLeft w:val="446"/>
          <w:marRight w:val="0"/>
          <w:marTop w:val="0"/>
          <w:marBottom w:val="0"/>
          <w:divBdr>
            <w:top w:val="none" w:sz="0" w:space="0" w:color="auto"/>
            <w:left w:val="none" w:sz="0" w:space="0" w:color="auto"/>
            <w:bottom w:val="none" w:sz="0" w:space="0" w:color="auto"/>
            <w:right w:val="none" w:sz="0" w:space="0" w:color="auto"/>
          </w:divBdr>
        </w:div>
        <w:div w:id="237524949">
          <w:marLeft w:val="446"/>
          <w:marRight w:val="0"/>
          <w:marTop w:val="0"/>
          <w:marBottom w:val="0"/>
          <w:divBdr>
            <w:top w:val="none" w:sz="0" w:space="0" w:color="auto"/>
            <w:left w:val="none" w:sz="0" w:space="0" w:color="auto"/>
            <w:bottom w:val="none" w:sz="0" w:space="0" w:color="auto"/>
            <w:right w:val="none" w:sz="0" w:space="0" w:color="auto"/>
          </w:divBdr>
        </w:div>
        <w:div w:id="1983728335">
          <w:marLeft w:val="446"/>
          <w:marRight w:val="0"/>
          <w:marTop w:val="0"/>
          <w:marBottom w:val="0"/>
          <w:divBdr>
            <w:top w:val="none" w:sz="0" w:space="0" w:color="auto"/>
            <w:left w:val="none" w:sz="0" w:space="0" w:color="auto"/>
            <w:bottom w:val="none" w:sz="0" w:space="0" w:color="auto"/>
            <w:right w:val="none" w:sz="0" w:space="0" w:color="auto"/>
          </w:divBdr>
        </w:div>
        <w:div w:id="1310133610">
          <w:marLeft w:val="446"/>
          <w:marRight w:val="0"/>
          <w:marTop w:val="0"/>
          <w:marBottom w:val="0"/>
          <w:divBdr>
            <w:top w:val="none" w:sz="0" w:space="0" w:color="auto"/>
            <w:left w:val="none" w:sz="0" w:space="0" w:color="auto"/>
            <w:bottom w:val="none" w:sz="0" w:space="0" w:color="auto"/>
            <w:right w:val="none" w:sz="0" w:space="0" w:color="auto"/>
          </w:divBdr>
        </w:div>
      </w:divsChild>
    </w:div>
    <w:div w:id="750853537">
      <w:bodyDiv w:val="1"/>
      <w:marLeft w:val="0"/>
      <w:marRight w:val="0"/>
      <w:marTop w:val="0"/>
      <w:marBottom w:val="0"/>
      <w:divBdr>
        <w:top w:val="none" w:sz="0" w:space="0" w:color="auto"/>
        <w:left w:val="none" w:sz="0" w:space="0" w:color="auto"/>
        <w:bottom w:val="none" w:sz="0" w:space="0" w:color="auto"/>
        <w:right w:val="none" w:sz="0" w:space="0" w:color="auto"/>
      </w:divBdr>
    </w:div>
    <w:div w:id="833765011">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40978211">
      <w:bodyDiv w:val="1"/>
      <w:marLeft w:val="0"/>
      <w:marRight w:val="0"/>
      <w:marTop w:val="0"/>
      <w:marBottom w:val="0"/>
      <w:divBdr>
        <w:top w:val="none" w:sz="0" w:space="0" w:color="auto"/>
        <w:left w:val="none" w:sz="0" w:space="0" w:color="auto"/>
        <w:bottom w:val="none" w:sz="0" w:space="0" w:color="auto"/>
        <w:right w:val="none" w:sz="0" w:space="0" w:color="auto"/>
      </w:divBdr>
      <w:divsChild>
        <w:div w:id="420488349">
          <w:marLeft w:val="446"/>
          <w:marRight w:val="0"/>
          <w:marTop w:val="0"/>
          <w:marBottom w:val="0"/>
          <w:divBdr>
            <w:top w:val="none" w:sz="0" w:space="0" w:color="auto"/>
            <w:left w:val="none" w:sz="0" w:space="0" w:color="auto"/>
            <w:bottom w:val="none" w:sz="0" w:space="0" w:color="auto"/>
            <w:right w:val="none" w:sz="0" w:space="0" w:color="auto"/>
          </w:divBdr>
        </w:div>
        <w:div w:id="367461575">
          <w:marLeft w:val="446"/>
          <w:marRight w:val="0"/>
          <w:marTop w:val="0"/>
          <w:marBottom w:val="0"/>
          <w:divBdr>
            <w:top w:val="none" w:sz="0" w:space="0" w:color="auto"/>
            <w:left w:val="none" w:sz="0" w:space="0" w:color="auto"/>
            <w:bottom w:val="none" w:sz="0" w:space="0" w:color="auto"/>
            <w:right w:val="none" w:sz="0" w:space="0" w:color="auto"/>
          </w:divBdr>
        </w:div>
        <w:div w:id="1867870384">
          <w:marLeft w:val="446"/>
          <w:marRight w:val="0"/>
          <w:marTop w:val="0"/>
          <w:marBottom w:val="0"/>
          <w:divBdr>
            <w:top w:val="none" w:sz="0" w:space="0" w:color="auto"/>
            <w:left w:val="none" w:sz="0" w:space="0" w:color="auto"/>
            <w:bottom w:val="none" w:sz="0" w:space="0" w:color="auto"/>
            <w:right w:val="none" w:sz="0" w:space="0" w:color="auto"/>
          </w:divBdr>
        </w:div>
      </w:divsChild>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585408653">
      <w:bodyDiv w:val="1"/>
      <w:marLeft w:val="0"/>
      <w:marRight w:val="0"/>
      <w:marTop w:val="0"/>
      <w:marBottom w:val="0"/>
      <w:divBdr>
        <w:top w:val="none" w:sz="0" w:space="0" w:color="auto"/>
        <w:left w:val="none" w:sz="0" w:space="0" w:color="auto"/>
        <w:bottom w:val="none" w:sz="0" w:space="0" w:color="auto"/>
        <w:right w:val="none" w:sz="0" w:space="0" w:color="auto"/>
      </w:divBdr>
      <w:divsChild>
        <w:div w:id="2035879070">
          <w:marLeft w:val="965"/>
          <w:marRight w:val="0"/>
          <w:marTop w:val="0"/>
          <w:marBottom w:val="288"/>
          <w:divBdr>
            <w:top w:val="none" w:sz="0" w:space="0" w:color="auto"/>
            <w:left w:val="none" w:sz="0" w:space="0" w:color="auto"/>
            <w:bottom w:val="none" w:sz="0" w:space="0" w:color="auto"/>
            <w:right w:val="none" w:sz="0" w:space="0" w:color="auto"/>
          </w:divBdr>
        </w:div>
        <w:div w:id="591277297">
          <w:marLeft w:val="965"/>
          <w:marRight w:val="0"/>
          <w:marTop w:val="0"/>
          <w:marBottom w:val="288"/>
          <w:divBdr>
            <w:top w:val="none" w:sz="0" w:space="0" w:color="auto"/>
            <w:left w:val="none" w:sz="0" w:space="0" w:color="auto"/>
            <w:bottom w:val="none" w:sz="0" w:space="0" w:color="auto"/>
            <w:right w:val="none" w:sz="0" w:space="0" w:color="auto"/>
          </w:divBdr>
        </w:div>
        <w:div w:id="1014378955">
          <w:marLeft w:val="965"/>
          <w:marRight w:val="0"/>
          <w:marTop w:val="0"/>
          <w:marBottom w:val="288"/>
          <w:divBdr>
            <w:top w:val="none" w:sz="0" w:space="0" w:color="auto"/>
            <w:left w:val="none" w:sz="0" w:space="0" w:color="auto"/>
            <w:bottom w:val="none" w:sz="0" w:space="0" w:color="auto"/>
            <w:right w:val="none" w:sz="0" w:space="0" w:color="auto"/>
          </w:divBdr>
        </w:div>
        <w:div w:id="1122840688">
          <w:marLeft w:val="965"/>
          <w:marRight w:val="0"/>
          <w:marTop w:val="0"/>
          <w:marBottom w:val="288"/>
          <w:divBdr>
            <w:top w:val="none" w:sz="0" w:space="0" w:color="auto"/>
            <w:left w:val="none" w:sz="0" w:space="0" w:color="auto"/>
            <w:bottom w:val="none" w:sz="0" w:space="0" w:color="auto"/>
            <w:right w:val="none" w:sz="0" w:space="0" w:color="auto"/>
          </w:divBdr>
        </w:div>
      </w:divsChild>
    </w:div>
    <w:div w:id="1596788778">
      <w:bodyDiv w:val="1"/>
      <w:marLeft w:val="0"/>
      <w:marRight w:val="0"/>
      <w:marTop w:val="0"/>
      <w:marBottom w:val="0"/>
      <w:divBdr>
        <w:top w:val="none" w:sz="0" w:space="0" w:color="auto"/>
        <w:left w:val="none" w:sz="0" w:space="0" w:color="auto"/>
        <w:bottom w:val="none" w:sz="0" w:space="0" w:color="auto"/>
        <w:right w:val="none" w:sz="0" w:space="0" w:color="auto"/>
      </w:divBdr>
    </w:div>
    <w:div w:id="1733890577">
      <w:bodyDiv w:val="1"/>
      <w:marLeft w:val="0"/>
      <w:marRight w:val="0"/>
      <w:marTop w:val="0"/>
      <w:marBottom w:val="0"/>
      <w:divBdr>
        <w:top w:val="none" w:sz="0" w:space="0" w:color="auto"/>
        <w:left w:val="none" w:sz="0" w:space="0" w:color="auto"/>
        <w:bottom w:val="none" w:sz="0" w:space="0" w:color="auto"/>
        <w:right w:val="none" w:sz="0" w:space="0" w:color="auto"/>
      </w:divBdr>
      <w:divsChild>
        <w:div w:id="204485668">
          <w:marLeft w:val="2261"/>
          <w:marRight w:val="0"/>
          <w:marTop w:val="0"/>
          <w:marBottom w:val="0"/>
          <w:divBdr>
            <w:top w:val="none" w:sz="0" w:space="0" w:color="auto"/>
            <w:left w:val="none" w:sz="0" w:space="0" w:color="auto"/>
            <w:bottom w:val="none" w:sz="0" w:space="0" w:color="auto"/>
            <w:right w:val="none" w:sz="0" w:space="0" w:color="auto"/>
          </w:divBdr>
        </w:div>
        <w:div w:id="1714495955">
          <w:marLeft w:val="2261"/>
          <w:marRight w:val="0"/>
          <w:marTop w:val="0"/>
          <w:marBottom w:val="0"/>
          <w:divBdr>
            <w:top w:val="none" w:sz="0" w:space="0" w:color="auto"/>
            <w:left w:val="none" w:sz="0" w:space="0" w:color="auto"/>
            <w:bottom w:val="none" w:sz="0" w:space="0" w:color="auto"/>
            <w:right w:val="none" w:sz="0" w:space="0" w:color="auto"/>
          </w:divBdr>
        </w:div>
        <w:div w:id="481122190">
          <w:marLeft w:val="2261"/>
          <w:marRight w:val="0"/>
          <w:marTop w:val="0"/>
          <w:marBottom w:val="0"/>
          <w:divBdr>
            <w:top w:val="none" w:sz="0" w:space="0" w:color="auto"/>
            <w:left w:val="none" w:sz="0" w:space="0" w:color="auto"/>
            <w:bottom w:val="none" w:sz="0" w:space="0" w:color="auto"/>
            <w:right w:val="none" w:sz="0" w:space="0" w:color="auto"/>
          </w:divBdr>
        </w:div>
        <w:div w:id="204955090">
          <w:marLeft w:val="2261"/>
          <w:marRight w:val="0"/>
          <w:marTop w:val="0"/>
          <w:marBottom w:val="0"/>
          <w:divBdr>
            <w:top w:val="none" w:sz="0" w:space="0" w:color="auto"/>
            <w:left w:val="none" w:sz="0" w:space="0" w:color="auto"/>
            <w:bottom w:val="none" w:sz="0" w:space="0" w:color="auto"/>
            <w:right w:val="none" w:sz="0" w:space="0" w:color="auto"/>
          </w:divBdr>
        </w:div>
      </w:divsChild>
    </w:div>
    <w:div w:id="1797137237">
      <w:bodyDiv w:val="1"/>
      <w:marLeft w:val="0"/>
      <w:marRight w:val="0"/>
      <w:marTop w:val="0"/>
      <w:marBottom w:val="0"/>
      <w:divBdr>
        <w:top w:val="none" w:sz="0" w:space="0" w:color="auto"/>
        <w:left w:val="none" w:sz="0" w:space="0" w:color="auto"/>
        <w:bottom w:val="none" w:sz="0" w:space="0" w:color="auto"/>
        <w:right w:val="none" w:sz="0" w:space="0" w:color="auto"/>
      </w:divBdr>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1930120922">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397323">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ftp://194.51.37.52" TargetMode="External"/><Relationship Id="rId14" Type="http://schemas.openxmlformats.org/officeDocument/2006/relationships/hyperlink" Target="ftp://194.51.37.52" TargetMode="External"/><Relationship Id="rId15" Type="http://schemas.openxmlformats.org/officeDocument/2006/relationships/hyperlink" Target="mailto:nick.lemon@amsa.gov.au" TargetMode="External"/><Relationship Id="rId16" Type="http://schemas.openxmlformats.org/officeDocument/2006/relationships/hyperlink" Target="mailto:ped@dma.dk" TargetMode="External"/><Relationship Id="rId17" Type="http://schemas.openxmlformats.org/officeDocument/2006/relationships/hyperlink" Target="mailto:msk@dma.dk" TargetMode="External"/><Relationship Id="rId18" Type="http://schemas.openxmlformats.org/officeDocument/2006/relationships/hyperlink" Target="mailto:avk@dma.dk" TargetMode="External"/><Relationship Id="rId19" Type="http://schemas.openxmlformats.org/officeDocument/2006/relationships/hyperlink" Target="mailto:mheha@dongenergy.dk" TargetMode="External"/><Relationship Id="rId63" Type="http://schemas.openxmlformats.org/officeDocument/2006/relationships/fontTable" Target="fontTable.xml"/><Relationship Id="rId64" Type="http://schemas.openxmlformats.org/officeDocument/2006/relationships/theme" Target="theme/theme1.xml"/><Relationship Id="rId50" Type="http://schemas.openxmlformats.org/officeDocument/2006/relationships/hyperlink" Target="mailto:phifo@dongebergy.co.uk" TargetMode="External"/><Relationship Id="rId51" Type="http://schemas.openxmlformats.org/officeDocument/2006/relationships/hyperlink" Target="mailto:martin.bransby@gla-rrnav.org" TargetMode="External"/><Relationship Id="rId52" Type="http://schemas.openxmlformats.org/officeDocument/2006/relationships/hyperlink" Target="mailto:roger.barker@thls.org" TargetMode="External"/><Relationship Id="rId53" Type="http://schemas.openxmlformats.org/officeDocument/2006/relationships/hyperlink" Target="mailto:nick.dodson@thls.org" TargetMode="External"/><Relationship Id="rId54" Type="http://schemas.openxmlformats.org/officeDocument/2006/relationships/header" Target="header1.xml"/><Relationship Id="rId55" Type="http://schemas.openxmlformats.org/officeDocument/2006/relationships/footer" Target="footer1.xml"/><Relationship Id="rId56" Type="http://schemas.openxmlformats.org/officeDocument/2006/relationships/image" Target="media/image3.png"/><Relationship Id="rId57" Type="http://schemas.openxmlformats.org/officeDocument/2006/relationships/header" Target="header2.xml"/><Relationship Id="rId58" Type="http://schemas.openxmlformats.org/officeDocument/2006/relationships/footer" Target="footer2.xml"/><Relationship Id="rId59" Type="http://schemas.openxmlformats.org/officeDocument/2006/relationships/header" Target="header3.xml"/><Relationship Id="rId40" Type="http://schemas.openxmlformats.org/officeDocument/2006/relationships/hyperlink" Target="mailto:alex.vendrig@pintschaben.com" TargetMode="External"/><Relationship Id="rId41" Type="http://schemas.openxmlformats.org/officeDocument/2006/relationships/hyperlink" Target="mailto:khaled.jaber@pintschaben.com" TargetMode="External"/><Relationship Id="rId42" Type="http://schemas.openxmlformats.org/officeDocument/2006/relationships/hyperlink" Target="mailto:bjorn.erik.krosness@kystverket.no" TargetMode="External"/><Relationship Id="rId43" Type="http://schemas.openxmlformats.org/officeDocument/2006/relationships/hyperlink" Target="mailto:santos.teles@marinha.pt" TargetMode="External"/><Relationship Id="rId44" Type="http://schemas.openxmlformats.org/officeDocument/2006/relationships/hyperlink" Target="mailto:santos.robalo@hidrografico.pt" TargetMode="External"/><Relationship Id="rId45" Type="http://schemas.openxmlformats.org/officeDocument/2006/relationships/hyperlink" Target="mailto:phild@nlb.org.uk" TargetMode="External"/><Relationship Id="rId46" Type="http://schemas.openxmlformats.org/officeDocument/2006/relationships/hyperlink" Target="mailto:peterd@nlb.org.uk" TargetMode="External"/><Relationship Id="rId47" Type="http://schemas.openxmlformats.org/officeDocument/2006/relationships/hyperlink" Target="mailto:petali@talk21.com" TargetMode="External"/><Relationship Id="rId48" Type="http://schemas.openxmlformats.org/officeDocument/2006/relationships/hyperlink" Target="mailto:Richard.Britton@scottishpower.com" TargetMode="External"/><Relationship Id="rId49" Type="http://schemas.openxmlformats.org/officeDocument/2006/relationships/hyperlink" Target="mailto:viktor@navigationteknik.se"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yperlink" Target="mailto:advnav@btinternet.com" TargetMode="External"/><Relationship Id="rId31" Type="http://schemas.openxmlformats.org/officeDocument/2006/relationships/hyperlink" Target="mailto:deirdre.lane@cil.ie" TargetMode="External"/><Relationship Id="rId32" Type="http://schemas.openxmlformats.org/officeDocument/2006/relationships/hyperlink" Target="mailto:djp@nautinst.org" TargetMode="External"/><Relationship Id="rId33" Type="http://schemas.openxmlformats.org/officeDocument/2006/relationships/hyperlink" Target="mailto:ernst.bolt@rws.nl" TargetMode="External"/><Relationship Id="rId34" Type="http://schemas.openxmlformats.org/officeDocument/2006/relationships/hyperlink" Target="mailto:ebolt@gmx.net" TargetMode="External"/><Relationship Id="rId35" Type="http://schemas.openxmlformats.org/officeDocument/2006/relationships/hyperlink" Target="mailto:pieter.paap@rws.nl" TargetMode="External"/><Relationship Id="rId36" Type="http://schemas.openxmlformats.org/officeDocument/2006/relationships/hyperlink" Target="mailto:pieter.l.paap@quicknet.nl" TargetMode="External"/><Relationship Id="rId37" Type="http://schemas.openxmlformats.org/officeDocument/2006/relationships/hyperlink" Target="mailto:titia.kalker@rws.nl" TargetMode="External"/><Relationship Id="rId38" Type="http://schemas.openxmlformats.org/officeDocument/2006/relationships/hyperlink" Target="mailto:d.powell@orga.nl" TargetMode="External"/><Relationship Id="rId39" Type="http://schemas.openxmlformats.org/officeDocument/2006/relationships/hyperlink" Target="mailto:eric.luca@rws.nl" TargetMode="External"/><Relationship Id="rId20" Type="http://schemas.openxmlformats.org/officeDocument/2006/relationships/hyperlink" Target="mailto:pd@hansbuch.dk" TargetMode="External"/><Relationship Id="rId21" Type="http://schemas.openxmlformats.org/officeDocument/2006/relationships/hyperlink" Target="mailto:kert.sysmalainen@vta.ee" TargetMode="External"/><Relationship Id="rId22" Type="http://schemas.openxmlformats.org/officeDocument/2006/relationships/hyperlink" Target="mailto:kaidi.katus@vta.ee" TargetMode="External"/><Relationship Id="rId23" Type="http://schemas.openxmlformats.org/officeDocument/2006/relationships/hyperlink" Target="mailto:cc@sabik.de" TargetMode="External"/><Relationship Id="rId24" Type="http://schemas.openxmlformats.org/officeDocument/2006/relationships/hyperlink" Target="mailto:jean-charles.cornillou@developpement-durable.gouv.fr" TargetMode="External"/><Relationship Id="rId25" Type="http://schemas.openxmlformats.org/officeDocument/2006/relationships/hyperlink" Target="mailto:jf.mielcarek@gisman.fr" TargetMode="External"/><Relationship Id="rId26" Type="http://schemas.openxmlformats.org/officeDocument/2006/relationships/hyperlink" Target="mailto:pierre-jean.jannin@orolia.com" TargetMode="External"/><Relationship Id="rId27" Type="http://schemas.openxmlformats.org/officeDocument/2006/relationships/hyperlink" Target="mailto:patrickmoelo@orolia.com" TargetMode="External"/><Relationship Id="rId28" Type="http://schemas.openxmlformats.org/officeDocument/2006/relationships/hyperlink" Target="mailto:gary.prosser@iala-aism.org" TargetMode="External"/><Relationship Id="rId29" Type="http://schemas.openxmlformats.org/officeDocument/2006/relationships/hyperlink" Target="mailto:mike.hadley@iala-aism.org" TargetMode="External"/><Relationship Id="rId60" Type="http://schemas.openxmlformats.org/officeDocument/2006/relationships/footer" Target="footer3.xml"/><Relationship Id="rId61" Type="http://schemas.openxmlformats.org/officeDocument/2006/relationships/header" Target="header4.xml"/><Relationship Id="rId62" Type="http://schemas.openxmlformats.org/officeDocument/2006/relationships/footer" Target="footer4.xml"/><Relationship Id="rId10" Type="http://schemas.openxmlformats.org/officeDocument/2006/relationships/image" Target="media/image2.jpeg"/><Relationship Id="rId11" Type="http://schemas.openxmlformats.org/officeDocument/2006/relationships/hyperlink" Target="http://ec.europa.eu/maritimeaffairs/policy/maritime_spatial_planning/index_en.htm" TargetMode="External"/><Relationship Id="rId12" Type="http://schemas.openxmlformats.org/officeDocument/2006/relationships/hyperlink" Target="http://www.oceancouncil.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E651F3-B28A-7746-BAD4-07D40CCF98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30</Pages>
  <Words>8149</Words>
  <Characters>46452</Characters>
  <Application>Microsoft Macintosh Word</Application>
  <DocSecurity>0</DocSecurity>
  <Lines>387</Lines>
  <Paragraphs>108</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54493</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dc:creator>
  <cp:lastModifiedBy/>
  <cp:revision>13</cp:revision>
  <cp:lastPrinted>2013-05-23T16:32:00Z</cp:lastPrinted>
  <dcterms:created xsi:type="dcterms:W3CDTF">2013-05-24T08:01:00Z</dcterms:created>
  <dcterms:modified xsi:type="dcterms:W3CDTF">2013-05-24T12:22:00Z</dcterms:modified>
</cp:coreProperties>
</file>